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54" w:rsidRDefault="0025335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-492760</wp:posOffset>
            </wp:positionH>
            <wp:positionV relativeFrom="margin">
              <wp:posOffset>-450215</wp:posOffset>
            </wp:positionV>
            <wp:extent cx="7505065" cy="10616565"/>
            <wp:effectExtent l="0" t="0" r="0" b="0"/>
            <wp:wrapSquare wrapText="bothSides"/>
            <wp:docPr id="1" name="Рисунок 1" descr="C:\Users\Курбанов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рбанов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61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71F68" w:rsidRPr="00B77106" w:rsidRDefault="008F267A" w:rsidP="008C1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321">
        <w:rPr>
          <w:rFonts w:ascii="Times New Roman" w:hAnsi="Times New Roman" w:cs="Times New Roman"/>
          <w:b/>
          <w:sz w:val="40"/>
          <w:szCs w:val="40"/>
        </w:rPr>
        <w:lastRenderedPageBreak/>
        <w:t>Пояснительная записка</w:t>
      </w:r>
    </w:p>
    <w:p w:rsidR="008F267A" w:rsidRPr="00B77106" w:rsidRDefault="008F267A" w:rsidP="007D5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77106">
        <w:rPr>
          <w:rFonts w:ascii="Times New Roman" w:hAnsi="Times New Roman" w:cs="Times New Roman"/>
          <w:sz w:val="24"/>
          <w:szCs w:val="24"/>
        </w:rPr>
        <w:t xml:space="preserve"> формирование базовой культуры личности учащихся через освоение единства общечеловеческого и профессионального аспектов жизни в образовании, ориентацию на создание благоприятных условий для духовного развития учащихся и подготовки их к практической деятельности в разных сферах жизни.</w:t>
      </w:r>
    </w:p>
    <w:p w:rsidR="008F267A" w:rsidRPr="00B77106" w:rsidRDefault="008F267A" w:rsidP="007D5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8F267A" w:rsidRPr="00B77106" w:rsidRDefault="008F267A" w:rsidP="008C1A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Формирование общей культуры личности школьников на основе усвоения обязательного минимума содержания учебных программ.</w:t>
      </w:r>
    </w:p>
    <w:p w:rsidR="008F267A" w:rsidRPr="00B77106" w:rsidRDefault="008F267A" w:rsidP="008C1A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Обеспечение индивидуального развития личности учащегося, создание условий для развития его индивидуальных задатков, интересов и склонностей.</w:t>
      </w:r>
    </w:p>
    <w:p w:rsidR="008F267A" w:rsidRPr="00B77106" w:rsidRDefault="008F267A" w:rsidP="008C1A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Предоставление возможности учащимся по</w:t>
      </w:r>
      <w:r w:rsidR="00176A11" w:rsidRPr="00B77106">
        <w:rPr>
          <w:rFonts w:ascii="Times New Roman" w:hAnsi="Times New Roman" w:cs="Times New Roman"/>
          <w:sz w:val="24"/>
          <w:szCs w:val="24"/>
        </w:rPr>
        <w:t xml:space="preserve">лучения широкого гуманитарного и </w:t>
      </w:r>
      <w:r w:rsidRPr="00B77106">
        <w:rPr>
          <w:rFonts w:ascii="Times New Roman" w:hAnsi="Times New Roman" w:cs="Times New Roman"/>
          <w:sz w:val="24"/>
          <w:szCs w:val="24"/>
        </w:rPr>
        <w:t>естественно-математического образовани</w:t>
      </w:r>
      <w:r w:rsidR="00BD1C0C" w:rsidRPr="00B77106">
        <w:rPr>
          <w:rFonts w:ascii="Times New Roman" w:hAnsi="Times New Roman" w:cs="Times New Roman"/>
          <w:sz w:val="24"/>
          <w:szCs w:val="24"/>
        </w:rPr>
        <w:t>я</w:t>
      </w:r>
      <w:r w:rsidR="00176A11" w:rsidRPr="00B77106">
        <w:rPr>
          <w:rFonts w:ascii="Times New Roman" w:hAnsi="Times New Roman" w:cs="Times New Roman"/>
          <w:sz w:val="24"/>
          <w:szCs w:val="24"/>
        </w:rPr>
        <w:t>.</w:t>
      </w:r>
    </w:p>
    <w:p w:rsidR="008F267A" w:rsidRPr="00B77106" w:rsidRDefault="00270CC2" w:rsidP="008C1A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Создание условий для освоения учащимися норм общечеловеческой морали, формирование навыков нравственного поведения.</w:t>
      </w:r>
    </w:p>
    <w:p w:rsidR="00270CC2" w:rsidRPr="00B77106" w:rsidRDefault="00BD1C0C" w:rsidP="007D5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Школа</w:t>
      </w:r>
      <w:r w:rsidR="00270CC2" w:rsidRPr="00B77106">
        <w:rPr>
          <w:rFonts w:ascii="Times New Roman" w:hAnsi="Times New Roman" w:cs="Times New Roman"/>
          <w:sz w:val="24"/>
          <w:szCs w:val="24"/>
        </w:rPr>
        <w:t xml:space="preserve"> реализует в образовательном процессе принципы гуманизации, личностно ориентированного подхода в обучении и воспитании, научности и преемственности образования.</w:t>
      </w:r>
    </w:p>
    <w:p w:rsidR="00270CC2" w:rsidRPr="00B77106" w:rsidRDefault="00270CC2" w:rsidP="007D5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     Реализация поставленных задач обеспечивается учебным планом</w:t>
      </w:r>
      <w:r w:rsidR="00255321" w:rsidRPr="00B77106">
        <w:rPr>
          <w:rFonts w:ascii="Times New Roman" w:hAnsi="Times New Roman" w:cs="Times New Roman"/>
          <w:sz w:val="24"/>
          <w:szCs w:val="24"/>
        </w:rPr>
        <w:t>, разработанным в соответствии с Законом «Об образовании</w:t>
      </w:r>
      <w:r w:rsidR="009E3A05" w:rsidRPr="009E3A05">
        <w:rPr>
          <w:rFonts w:ascii="Times New Roman" w:hAnsi="Times New Roman" w:cs="Times New Roman"/>
          <w:sz w:val="24"/>
          <w:szCs w:val="24"/>
        </w:rPr>
        <w:t xml:space="preserve"> </w:t>
      </w:r>
      <w:r w:rsidR="009E3A05" w:rsidRPr="00B77106">
        <w:rPr>
          <w:rFonts w:ascii="Times New Roman" w:hAnsi="Times New Roman" w:cs="Times New Roman"/>
          <w:sz w:val="24"/>
          <w:szCs w:val="24"/>
        </w:rPr>
        <w:t>РФ</w:t>
      </w:r>
      <w:r w:rsidR="00255321" w:rsidRPr="00B77106">
        <w:rPr>
          <w:rFonts w:ascii="Times New Roman" w:hAnsi="Times New Roman" w:cs="Times New Roman"/>
          <w:sz w:val="24"/>
          <w:szCs w:val="24"/>
        </w:rPr>
        <w:t xml:space="preserve">», Уставом </w:t>
      </w:r>
      <w:r w:rsidR="00BD1C0C" w:rsidRPr="00B77106">
        <w:rPr>
          <w:rFonts w:ascii="Times New Roman" w:hAnsi="Times New Roman" w:cs="Times New Roman"/>
          <w:sz w:val="24"/>
          <w:szCs w:val="24"/>
        </w:rPr>
        <w:t>школы</w:t>
      </w:r>
      <w:r w:rsidR="00255321" w:rsidRPr="00B77106">
        <w:rPr>
          <w:rFonts w:ascii="Times New Roman" w:hAnsi="Times New Roman" w:cs="Times New Roman"/>
          <w:sz w:val="24"/>
          <w:szCs w:val="24"/>
        </w:rPr>
        <w:t>, на основе Федерального и республиканского базисного учебного плана.</w:t>
      </w:r>
    </w:p>
    <w:p w:rsidR="00255321" w:rsidRPr="00B77106" w:rsidRDefault="00255321" w:rsidP="008C1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106">
        <w:rPr>
          <w:rFonts w:ascii="Times New Roman" w:hAnsi="Times New Roman" w:cs="Times New Roman"/>
          <w:b/>
          <w:sz w:val="24"/>
          <w:szCs w:val="24"/>
        </w:rPr>
        <w:t>Ι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. Нормативно-правовая база учебного плана </w:t>
      </w:r>
      <w:r w:rsidR="00BD1C0C" w:rsidRPr="00B77106">
        <w:rPr>
          <w:rFonts w:ascii="Times New Roman" w:hAnsi="Times New Roman" w:cs="Times New Roman"/>
          <w:b/>
          <w:sz w:val="24"/>
          <w:szCs w:val="24"/>
          <w:u w:val="single"/>
        </w:rPr>
        <w:t>НОУ «Гулливер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A1A4D" w:rsidRPr="00B77106" w:rsidRDefault="00255321" w:rsidP="008C1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Нормативной базой, лежащей в основе разработки рабочего учебного плана </w:t>
      </w:r>
      <w:r w:rsidR="00BD1C0C" w:rsidRPr="00B77106">
        <w:rPr>
          <w:rFonts w:ascii="Times New Roman" w:hAnsi="Times New Roman" w:cs="Times New Roman"/>
          <w:sz w:val="24"/>
          <w:szCs w:val="24"/>
        </w:rPr>
        <w:t>школы</w:t>
      </w:r>
      <w:r w:rsidRPr="00B77106">
        <w:rPr>
          <w:rFonts w:ascii="Times New Roman" w:hAnsi="Times New Roman" w:cs="Times New Roman"/>
          <w:sz w:val="24"/>
          <w:szCs w:val="24"/>
        </w:rPr>
        <w:t>, являются следующие документы</w:t>
      </w:r>
      <w:r w:rsidR="003A1A4D" w:rsidRPr="00B771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1A4D" w:rsidRPr="00B77106" w:rsidRDefault="003A1A4D" w:rsidP="008C1A1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 (ст.43); </w:t>
      </w:r>
    </w:p>
    <w:p w:rsidR="003A1A4D" w:rsidRPr="00B77106" w:rsidRDefault="005608D0" w:rsidP="008C1A1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Федеральный з</w:t>
      </w:r>
      <w:r w:rsidR="003A1A4D" w:rsidRPr="00B77106">
        <w:rPr>
          <w:rFonts w:ascii="Times New Roman" w:hAnsi="Times New Roman" w:cs="Times New Roman"/>
          <w:sz w:val="24"/>
          <w:szCs w:val="24"/>
        </w:rPr>
        <w:t xml:space="preserve">акон </w:t>
      </w:r>
      <w:r w:rsidR="008D15BA">
        <w:rPr>
          <w:rFonts w:ascii="Times New Roman" w:hAnsi="Times New Roman" w:cs="Times New Roman"/>
          <w:sz w:val="24"/>
          <w:szCs w:val="24"/>
        </w:rPr>
        <w:t>от  29</w:t>
      </w:r>
      <w:r w:rsidR="004E52AB">
        <w:rPr>
          <w:rFonts w:ascii="Times New Roman" w:hAnsi="Times New Roman" w:cs="Times New Roman"/>
          <w:sz w:val="24"/>
          <w:szCs w:val="24"/>
        </w:rPr>
        <w:t xml:space="preserve">.12.2012г.  № 273-ФЗ </w:t>
      </w:r>
      <w:r w:rsidRPr="00B77106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Федерации»;</w:t>
      </w:r>
    </w:p>
    <w:p w:rsidR="003A1A4D" w:rsidRPr="00B77106" w:rsidRDefault="003A1A4D" w:rsidP="008C1A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 Федерации от 24.02.2009   № 142 «О правилах  разработки  и  утверждения  федеральных    государственных  образовательных стандартов»; </w:t>
      </w:r>
    </w:p>
    <w:p w:rsidR="003A1A4D" w:rsidRPr="00B77106" w:rsidRDefault="003A1A4D" w:rsidP="008C1A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  РФ от 06.10.2009   № 373   «Об утверждении  и   введении в действие федерального     государственного  образовательного  стандарта начального  общего    образования»  (зарегистрирован  в  Минюст России от 22.12.2009         №   15785); </w:t>
      </w:r>
    </w:p>
    <w:p w:rsidR="003A1A4D" w:rsidRPr="00B77106" w:rsidRDefault="003A1A4D" w:rsidP="009E3A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Приказ Министерства  о</w:t>
      </w:r>
      <w:r w:rsidR="00475AF4" w:rsidRPr="00B77106">
        <w:rPr>
          <w:rFonts w:ascii="Times New Roman" w:hAnsi="Times New Roman" w:cs="Times New Roman"/>
          <w:sz w:val="24"/>
          <w:szCs w:val="24"/>
        </w:rPr>
        <w:t>бразования  и  науки  РФ  от  31.01.2012 № 69</w:t>
      </w:r>
      <w:r w:rsidRPr="00B77106">
        <w:rPr>
          <w:rFonts w:ascii="Times New Roman" w:hAnsi="Times New Roman" w:cs="Times New Roman"/>
          <w:sz w:val="24"/>
          <w:szCs w:val="24"/>
        </w:rPr>
        <w:t xml:space="preserve"> «О внесении изменений  в федеральный  </w:t>
      </w:r>
      <w:r w:rsidR="00475AF4" w:rsidRPr="00B77106">
        <w:rPr>
          <w:rFonts w:ascii="Times New Roman" w:hAnsi="Times New Roman" w:cs="Times New Roman"/>
          <w:sz w:val="24"/>
          <w:szCs w:val="24"/>
        </w:rPr>
        <w:t>компонент государственных      образовательных</w:t>
      </w:r>
      <w:r w:rsidRPr="00B77106">
        <w:rPr>
          <w:rFonts w:ascii="Times New Roman" w:hAnsi="Times New Roman" w:cs="Times New Roman"/>
          <w:sz w:val="24"/>
          <w:szCs w:val="24"/>
        </w:rPr>
        <w:t xml:space="preserve">  стандарт</w:t>
      </w:r>
      <w:r w:rsidR="00475AF4" w:rsidRPr="00B77106">
        <w:rPr>
          <w:rFonts w:ascii="Times New Roman" w:hAnsi="Times New Roman" w:cs="Times New Roman"/>
          <w:sz w:val="24"/>
          <w:szCs w:val="24"/>
        </w:rPr>
        <w:t>ов</w:t>
      </w:r>
      <w:r w:rsidRPr="00B7710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 </w:t>
      </w:r>
      <w:r w:rsidR="00475AF4" w:rsidRPr="00B7710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</w:t>
      </w:r>
      <w:r w:rsidRPr="00B77106">
        <w:rPr>
          <w:rFonts w:ascii="Times New Roman" w:hAnsi="Times New Roman" w:cs="Times New Roman"/>
          <w:sz w:val="24"/>
          <w:szCs w:val="24"/>
        </w:rPr>
        <w:t xml:space="preserve"> утвержденный  приказом   Ми</w:t>
      </w:r>
      <w:r w:rsidR="00475AF4" w:rsidRPr="00B77106">
        <w:rPr>
          <w:rFonts w:ascii="Times New Roman" w:hAnsi="Times New Roman" w:cs="Times New Roman"/>
          <w:sz w:val="24"/>
          <w:szCs w:val="24"/>
        </w:rPr>
        <w:t>нистерства  образования    РФ         от 05.</w:t>
      </w:r>
      <w:r w:rsidRPr="00B77106">
        <w:rPr>
          <w:rFonts w:ascii="Times New Roman" w:hAnsi="Times New Roman" w:cs="Times New Roman"/>
          <w:sz w:val="24"/>
          <w:szCs w:val="24"/>
        </w:rPr>
        <w:t>0</w:t>
      </w:r>
      <w:r w:rsidR="00475AF4" w:rsidRPr="00B77106">
        <w:rPr>
          <w:rFonts w:ascii="Times New Roman" w:hAnsi="Times New Roman" w:cs="Times New Roman"/>
          <w:sz w:val="24"/>
          <w:szCs w:val="24"/>
        </w:rPr>
        <w:t>3.2004   № 1089»;</w:t>
      </w:r>
    </w:p>
    <w:p w:rsidR="00DC327E" w:rsidRPr="00B77106" w:rsidRDefault="00DC327E" w:rsidP="009E3A05">
      <w:pPr>
        <w:pStyle w:val="1"/>
        <w:numPr>
          <w:ilvl w:val="0"/>
          <w:numId w:val="4"/>
        </w:numPr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B77106">
        <w:rPr>
          <w:b w:val="0"/>
          <w:sz w:val="24"/>
          <w:szCs w:val="24"/>
        </w:rPr>
        <w:t xml:space="preserve">Санитарно-эпидемиологические  правила  и нормативы СанПиН     2.4.2.2821-10 </w:t>
      </w:r>
      <w:r w:rsidRPr="00B77106">
        <w:rPr>
          <w:b w:val="0"/>
          <w:sz w:val="24"/>
          <w:szCs w:val="24"/>
          <w:highlight w:val="yellow"/>
        </w:rPr>
        <w:t xml:space="preserve"> «</w:t>
      </w:r>
      <w:r w:rsidRPr="00B77106">
        <w:rPr>
          <w:b w:val="0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учреждениях»;</w:t>
      </w:r>
    </w:p>
    <w:p w:rsidR="008C1A10" w:rsidRPr="00B77106" w:rsidRDefault="00475AF4" w:rsidP="009E3A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Закон Республики Дагестан «Об образовании в Республике Дагестан» от 15 июня 2014г. №48.</w:t>
      </w:r>
    </w:p>
    <w:p w:rsidR="009E3A05" w:rsidRDefault="009E3A05" w:rsidP="008C1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3A05" w:rsidRDefault="009E3A05" w:rsidP="008C1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8C1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8C1A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A531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5321" w:rsidRPr="00B77106" w:rsidRDefault="00255321" w:rsidP="00A531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Начальное </w:t>
      </w:r>
      <w:r w:rsidR="00A2500C"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общее 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>образование (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ступень)</w:t>
      </w:r>
    </w:p>
    <w:p w:rsidR="00255321" w:rsidRPr="00B77106" w:rsidRDefault="00255321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В ходе освоения общеобразовательной программы школы при реализации учебного плана на первой ступени общего образования формируются базовые основы и фундамент всего последующего обучения, в том числе:</w:t>
      </w:r>
    </w:p>
    <w:p w:rsidR="00255321" w:rsidRPr="00B77106" w:rsidRDefault="00255321" w:rsidP="00A53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</w:t>
      </w:r>
      <w:r w:rsidR="003A1A4D" w:rsidRPr="00B77106">
        <w:rPr>
          <w:rFonts w:ascii="Times New Roman" w:hAnsi="Times New Roman" w:cs="Times New Roman"/>
          <w:sz w:val="24"/>
          <w:szCs w:val="24"/>
        </w:rPr>
        <w:t>;</w:t>
      </w:r>
    </w:p>
    <w:p w:rsidR="003A1A4D" w:rsidRPr="00B77106" w:rsidRDefault="003A1A4D" w:rsidP="00A53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Формируются  универсальные учебные действия;</w:t>
      </w:r>
    </w:p>
    <w:p w:rsidR="003A1A4D" w:rsidRPr="00B77106" w:rsidRDefault="003A1A4D" w:rsidP="00A531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8C1A10" w:rsidRPr="00B77106" w:rsidRDefault="00A6662A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Содержание образования на этой ступени формируется преимущественно за счет введения учебных курсов, обеспечивающих целостное восприятие мира, деятельностный подход и индивидуализацию обучения по каждому учебному предмету.</w:t>
      </w:r>
    </w:p>
    <w:p w:rsidR="00A6662A" w:rsidRPr="00B77106" w:rsidRDefault="00836E9A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У</w:t>
      </w:r>
      <w:r w:rsidR="00A6662A" w:rsidRPr="00B77106">
        <w:rPr>
          <w:rFonts w:ascii="Times New Roman" w:hAnsi="Times New Roman" w:cs="Times New Roman"/>
          <w:sz w:val="24"/>
          <w:szCs w:val="24"/>
        </w:rPr>
        <w:t xml:space="preserve">чебный план </w:t>
      </w:r>
      <w:r w:rsidR="00462224" w:rsidRPr="00B77106">
        <w:rPr>
          <w:rFonts w:ascii="Times New Roman" w:hAnsi="Times New Roman" w:cs="Times New Roman"/>
          <w:sz w:val="24"/>
          <w:szCs w:val="24"/>
        </w:rPr>
        <w:t>НОУ «Гулливер</w:t>
      </w:r>
      <w:r w:rsidR="00A6662A" w:rsidRPr="00B77106">
        <w:rPr>
          <w:rFonts w:ascii="Times New Roman" w:hAnsi="Times New Roman" w:cs="Times New Roman"/>
          <w:sz w:val="24"/>
          <w:szCs w:val="24"/>
        </w:rPr>
        <w:t>» состоит из двух частей – обязательной части и части, формируемой участниками образовательного процесса, включающий внеурочную деятельность, осуществляемую во второй половине дня.</w:t>
      </w:r>
    </w:p>
    <w:p w:rsidR="00A6662A" w:rsidRPr="00B77106" w:rsidRDefault="00A6662A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9E3A05">
        <w:rPr>
          <w:rFonts w:ascii="Times New Roman" w:hAnsi="Times New Roman" w:cs="Times New Roman"/>
          <w:sz w:val="24"/>
          <w:szCs w:val="24"/>
        </w:rPr>
        <w:t xml:space="preserve"> учебного года для 1 класса – 33</w:t>
      </w:r>
      <w:r w:rsidRPr="00B77106">
        <w:rPr>
          <w:rFonts w:ascii="Times New Roman" w:hAnsi="Times New Roman" w:cs="Times New Roman"/>
          <w:sz w:val="24"/>
          <w:szCs w:val="24"/>
        </w:rPr>
        <w:t xml:space="preserve"> учебные недели, а продолжительность урока в сентябре – октябре п</w:t>
      </w:r>
      <w:r w:rsidR="00462224" w:rsidRPr="00B77106">
        <w:rPr>
          <w:rFonts w:ascii="Times New Roman" w:hAnsi="Times New Roman" w:cs="Times New Roman"/>
          <w:sz w:val="24"/>
          <w:szCs w:val="24"/>
        </w:rPr>
        <w:t>о 35 минут, в январе – мае по 40</w:t>
      </w:r>
      <w:r w:rsidRPr="00B77106">
        <w:rPr>
          <w:rFonts w:ascii="Times New Roman" w:hAnsi="Times New Roman" w:cs="Times New Roman"/>
          <w:sz w:val="24"/>
          <w:szCs w:val="24"/>
        </w:rPr>
        <w:t xml:space="preserve"> минут. Учебные занятия проводятся в 1</w:t>
      </w:r>
      <w:r w:rsidR="00462224" w:rsidRPr="00B77106">
        <w:rPr>
          <w:rFonts w:ascii="Times New Roman" w:hAnsi="Times New Roman" w:cs="Times New Roman"/>
          <w:sz w:val="24"/>
          <w:szCs w:val="24"/>
        </w:rPr>
        <w:t xml:space="preserve">- 4 классах по 5 – дневной учебной неделе. </w:t>
      </w:r>
    </w:p>
    <w:p w:rsidR="00BB23B1" w:rsidRPr="00B77106" w:rsidRDefault="00A6662A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По </w:t>
      </w:r>
      <w:r w:rsidR="00462224" w:rsidRPr="00B77106">
        <w:rPr>
          <w:rFonts w:ascii="Times New Roman" w:hAnsi="Times New Roman" w:cs="Times New Roman"/>
          <w:sz w:val="24"/>
          <w:szCs w:val="24"/>
        </w:rPr>
        <w:t>учебному плану</w:t>
      </w:r>
      <w:r w:rsidR="00DC327E" w:rsidRPr="00B77106">
        <w:rPr>
          <w:rFonts w:ascii="Times New Roman" w:hAnsi="Times New Roman" w:cs="Times New Roman"/>
          <w:sz w:val="24"/>
          <w:szCs w:val="24"/>
        </w:rPr>
        <w:t xml:space="preserve"> в</w:t>
      </w:r>
      <w:r w:rsidR="00462224" w:rsidRPr="00B77106">
        <w:rPr>
          <w:rFonts w:ascii="Times New Roman" w:hAnsi="Times New Roman" w:cs="Times New Roman"/>
          <w:sz w:val="24"/>
          <w:szCs w:val="24"/>
        </w:rPr>
        <w:t xml:space="preserve"> 1</w:t>
      </w:r>
      <w:r w:rsidRPr="00B77106">
        <w:rPr>
          <w:rFonts w:ascii="Times New Roman" w:hAnsi="Times New Roman" w:cs="Times New Roman"/>
          <w:sz w:val="24"/>
          <w:szCs w:val="24"/>
        </w:rPr>
        <w:t xml:space="preserve"> – 4 классах вводится обязательный английский язык</w:t>
      </w:r>
      <w:r w:rsidR="00462224" w:rsidRPr="00B77106">
        <w:rPr>
          <w:rFonts w:ascii="Times New Roman" w:hAnsi="Times New Roman" w:cs="Times New Roman"/>
          <w:sz w:val="24"/>
          <w:szCs w:val="24"/>
        </w:rPr>
        <w:t>, классы</w:t>
      </w:r>
      <w:r w:rsidRPr="00B77106">
        <w:rPr>
          <w:rFonts w:ascii="Times New Roman" w:hAnsi="Times New Roman" w:cs="Times New Roman"/>
          <w:sz w:val="24"/>
          <w:szCs w:val="24"/>
        </w:rPr>
        <w:t xml:space="preserve"> дел</w:t>
      </w:r>
      <w:r w:rsidR="00462224" w:rsidRPr="00B77106">
        <w:rPr>
          <w:rFonts w:ascii="Times New Roman" w:hAnsi="Times New Roman" w:cs="Times New Roman"/>
          <w:sz w:val="24"/>
          <w:szCs w:val="24"/>
        </w:rPr>
        <w:t>ятся</w:t>
      </w:r>
      <w:r w:rsidRPr="00B77106">
        <w:rPr>
          <w:rFonts w:ascii="Times New Roman" w:hAnsi="Times New Roman" w:cs="Times New Roman"/>
          <w:sz w:val="24"/>
          <w:szCs w:val="24"/>
        </w:rPr>
        <w:t xml:space="preserve"> на </w:t>
      </w:r>
      <w:r w:rsidR="00462224" w:rsidRPr="00B77106">
        <w:rPr>
          <w:rFonts w:ascii="Times New Roman" w:hAnsi="Times New Roman" w:cs="Times New Roman"/>
          <w:sz w:val="24"/>
          <w:szCs w:val="24"/>
        </w:rPr>
        <w:t xml:space="preserve">2 </w:t>
      </w:r>
      <w:r w:rsidRPr="00B77106">
        <w:rPr>
          <w:rFonts w:ascii="Times New Roman" w:hAnsi="Times New Roman" w:cs="Times New Roman"/>
          <w:sz w:val="24"/>
          <w:szCs w:val="24"/>
        </w:rPr>
        <w:t>группы</w:t>
      </w:r>
      <w:r w:rsidR="00454A4E" w:rsidRPr="00B77106">
        <w:rPr>
          <w:rFonts w:ascii="Times New Roman" w:hAnsi="Times New Roman" w:cs="Times New Roman"/>
          <w:sz w:val="24"/>
          <w:szCs w:val="24"/>
        </w:rPr>
        <w:t xml:space="preserve"> при изучении английского языка</w:t>
      </w:r>
      <w:r w:rsidR="00BB23B1" w:rsidRPr="00B77106">
        <w:rPr>
          <w:rFonts w:ascii="Times New Roman" w:hAnsi="Times New Roman" w:cs="Times New Roman"/>
          <w:sz w:val="24"/>
          <w:szCs w:val="24"/>
        </w:rPr>
        <w:t>.</w:t>
      </w:r>
    </w:p>
    <w:p w:rsidR="00BB23B1" w:rsidRPr="00B77106" w:rsidRDefault="00E23A00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Вариативной частью является п</w:t>
      </w:r>
      <w:r w:rsidR="00BB23B1" w:rsidRPr="00B77106">
        <w:rPr>
          <w:rFonts w:ascii="Times New Roman" w:hAnsi="Times New Roman" w:cs="Times New Roman"/>
          <w:sz w:val="24"/>
          <w:szCs w:val="24"/>
        </w:rPr>
        <w:t>редмет «</w:t>
      </w:r>
      <w:r w:rsidR="00FB1570" w:rsidRPr="00B77106">
        <w:rPr>
          <w:rFonts w:ascii="Times New Roman" w:hAnsi="Times New Roman" w:cs="Times New Roman"/>
          <w:sz w:val="24"/>
          <w:szCs w:val="24"/>
        </w:rPr>
        <w:t>Риторика</w:t>
      </w:r>
      <w:r w:rsidRPr="00B77106">
        <w:rPr>
          <w:rFonts w:ascii="Times New Roman" w:hAnsi="Times New Roman" w:cs="Times New Roman"/>
          <w:sz w:val="24"/>
          <w:szCs w:val="24"/>
        </w:rPr>
        <w:t>», который</w:t>
      </w:r>
      <w:r w:rsidR="009E3A05">
        <w:rPr>
          <w:rFonts w:ascii="Times New Roman" w:hAnsi="Times New Roman" w:cs="Times New Roman"/>
          <w:sz w:val="24"/>
          <w:szCs w:val="24"/>
        </w:rPr>
        <w:t xml:space="preserve">  изучается во 2-3</w:t>
      </w:r>
      <w:r w:rsidRPr="00B77106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DA1AB8" w:rsidRPr="00B77106" w:rsidRDefault="00DA1AB8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B7710" w:rsidRPr="00B77106">
        <w:rPr>
          <w:rFonts w:ascii="Times New Roman" w:hAnsi="Times New Roman" w:cs="Times New Roman"/>
          <w:sz w:val="24"/>
          <w:szCs w:val="24"/>
        </w:rPr>
        <w:t>с</w:t>
      </w:r>
      <w:r w:rsidRPr="00B77106">
        <w:rPr>
          <w:rFonts w:ascii="Times New Roman" w:hAnsi="Times New Roman" w:cs="Times New Roman"/>
          <w:sz w:val="24"/>
          <w:szCs w:val="24"/>
        </w:rPr>
        <w:t xml:space="preserve"> Письмом Минобрнауки России от 08.10.10 № ИК – 1494/19 « О введении третьего часа физической культуры» введен третий час физической культуры.</w:t>
      </w:r>
    </w:p>
    <w:p w:rsidR="00167D66" w:rsidRDefault="00167D66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В </w:t>
      </w:r>
      <w:r w:rsidRPr="00B77106">
        <w:rPr>
          <w:rFonts w:ascii="Times New Roman" w:hAnsi="Times New Roman" w:cs="Times New Roman"/>
          <w:sz w:val="24"/>
          <w:szCs w:val="24"/>
          <w:lang w:val="en-GB"/>
        </w:rPr>
        <w:t>IV</w:t>
      </w:r>
      <w:r w:rsidRPr="00B77106">
        <w:rPr>
          <w:rFonts w:ascii="Times New Roman" w:hAnsi="Times New Roman" w:cs="Times New Roman"/>
          <w:sz w:val="24"/>
          <w:szCs w:val="24"/>
        </w:rPr>
        <w:t xml:space="preserve"> классе введен учебный курс «Основы религиозных ку</w:t>
      </w:r>
      <w:r w:rsidR="00BB23B1" w:rsidRPr="00B77106">
        <w:rPr>
          <w:rFonts w:ascii="Times New Roman" w:hAnsi="Times New Roman" w:cs="Times New Roman"/>
          <w:sz w:val="24"/>
          <w:szCs w:val="24"/>
        </w:rPr>
        <w:t>льтур и светской этики» (1 час). По желанию родителей</w:t>
      </w:r>
      <w:r w:rsidRPr="00B77106">
        <w:rPr>
          <w:rFonts w:ascii="Times New Roman" w:hAnsi="Times New Roman" w:cs="Times New Roman"/>
          <w:sz w:val="24"/>
          <w:szCs w:val="24"/>
        </w:rPr>
        <w:t xml:space="preserve"> (</w:t>
      </w:r>
      <w:r w:rsidR="00BB23B1" w:rsidRPr="00B77106">
        <w:rPr>
          <w:rFonts w:ascii="Times New Roman" w:hAnsi="Times New Roman" w:cs="Times New Roman"/>
          <w:sz w:val="24"/>
          <w:szCs w:val="24"/>
        </w:rPr>
        <w:t>законные представители)  выбран</w:t>
      </w:r>
      <w:r w:rsidRPr="00B77106">
        <w:rPr>
          <w:rFonts w:ascii="Times New Roman" w:hAnsi="Times New Roman" w:cs="Times New Roman"/>
          <w:sz w:val="24"/>
          <w:szCs w:val="24"/>
        </w:rPr>
        <w:t xml:space="preserve"> учебный модуль «Основы светской этики». </w:t>
      </w:r>
    </w:p>
    <w:p w:rsidR="002C0922" w:rsidRDefault="002C0922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родных языков нецелесообразно, в связи с малой численностью обучающихся в классах и разнообразным национальным составом. Часы</w:t>
      </w:r>
      <w:r w:rsidR="002B34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отведенные на изучение родного языка и дагестанской литературы</w:t>
      </w:r>
      <w:r w:rsidR="002B34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использованы на изучение английского языка.</w:t>
      </w:r>
    </w:p>
    <w:p w:rsidR="004A7072" w:rsidRPr="00B77106" w:rsidRDefault="004A7072" w:rsidP="004A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компонент сохраняется при преподавании предмета «КТНД» в 4 классе (1час).</w:t>
      </w:r>
    </w:p>
    <w:p w:rsidR="00DA1AB8" w:rsidRPr="00B77106" w:rsidRDefault="00DA1AB8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Часть базисного учебного образовательного </w:t>
      </w:r>
      <w:r w:rsidR="00772BAC" w:rsidRPr="00B77106">
        <w:rPr>
          <w:rFonts w:ascii="Times New Roman" w:hAnsi="Times New Roman" w:cs="Times New Roman"/>
          <w:sz w:val="24"/>
          <w:szCs w:val="24"/>
        </w:rPr>
        <w:t>плана</w:t>
      </w:r>
      <w:r w:rsidRPr="00B77106">
        <w:rPr>
          <w:rFonts w:ascii="Times New Roman" w:hAnsi="Times New Roman" w:cs="Times New Roman"/>
          <w:sz w:val="24"/>
          <w:szCs w:val="24"/>
        </w:rPr>
        <w:t xml:space="preserve">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нагрузки, используется на введение учебных курсов, обеспечивающих различные интересы обучающихся. В данную часть входит </w:t>
      </w:r>
      <w:r w:rsidR="00772BAC" w:rsidRPr="00B77106">
        <w:rPr>
          <w:rFonts w:ascii="Times New Roman" w:hAnsi="Times New Roman" w:cs="Times New Roman"/>
          <w:sz w:val="24"/>
          <w:szCs w:val="24"/>
        </w:rPr>
        <w:t>внеурочная деятельность.</w:t>
      </w:r>
    </w:p>
    <w:p w:rsidR="00772BAC" w:rsidRPr="00B77106" w:rsidRDefault="00772BAC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организуется по направлениям развития личности: спортивно – оздоровительная (</w:t>
      </w:r>
      <w:r w:rsidR="00E17CE7" w:rsidRPr="00B77106">
        <w:rPr>
          <w:rFonts w:ascii="Times New Roman" w:hAnsi="Times New Roman" w:cs="Times New Roman"/>
          <w:sz w:val="24"/>
          <w:szCs w:val="24"/>
        </w:rPr>
        <w:t>хореография</w:t>
      </w:r>
      <w:r w:rsidR="008417B0" w:rsidRPr="00B77106">
        <w:rPr>
          <w:rFonts w:ascii="Times New Roman" w:hAnsi="Times New Roman" w:cs="Times New Roman"/>
          <w:sz w:val="24"/>
          <w:szCs w:val="24"/>
        </w:rPr>
        <w:t>, дзю-до</w:t>
      </w:r>
      <w:r w:rsidRPr="00B77106">
        <w:rPr>
          <w:rFonts w:ascii="Times New Roman" w:hAnsi="Times New Roman" w:cs="Times New Roman"/>
          <w:sz w:val="24"/>
          <w:szCs w:val="24"/>
        </w:rPr>
        <w:t xml:space="preserve">), общекультурная (кружок «Умелые ручки», «Изотерапия», «Вокальная студия».), </w:t>
      </w:r>
      <w:r w:rsidR="001E7533" w:rsidRPr="00B77106">
        <w:rPr>
          <w:rFonts w:ascii="Times New Roman" w:hAnsi="Times New Roman" w:cs="Times New Roman"/>
          <w:sz w:val="24"/>
          <w:szCs w:val="24"/>
        </w:rPr>
        <w:t xml:space="preserve">общеинтеллектуальное – кружок «Хочу все знать», «Занимательный английский». </w:t>
      </w:r>
    </w:p>
    <w:p w:rsidR="001E7533" w:rsidRPr="00B77106" w:rsidRDefault="001E7533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</w:t>
      </w:r>
      <w:r w:rsidR="00E17CE7" w:rsidRPr="00B77106">
        <w:rPr>
          <w:rFonts w:ascii="Times New Roman" w:hAnsi="Times New Roman" w:cs="Times New Roman"/>
          <w:sz w:val="24"/>
          <w:szCs w:val="24"/>
        </w:rPr>
        <w:t>НОУ «Гулливер»</w:t>
      </w:r>
      <w:r w:rsidRPr="00B77106">
        <w:rPr>
          <w:rFonts w:ascii="Times New Roman" w:hAnsi="Times New Roman" w:cs="Times New Roman"/>
          <w:sz w:val="24"/>
          <w:szCs w:val="24"/>
        </w:rPr>
        <w:t>, которая предоставляет обучающимся возможность выбора широкого спектра занятий, направленных на их развитие. Содержание занятий, предусмотренных как внеурочная деятельность, формируется с учетом пожеланий обучающихся и их родителей и направлено на реализацию различных форм ее организации, отличных от урочной системы обучения.</w:t>
      </w:r>
    </w:p>
    <w:p w:rsidR="00B13517" w:rsidRDefault="00B13517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345" w:rsidRDefault="007D5345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C10" w:rsidRPr="00B77106" w:rsidRDefault="00DA4C10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>Основное</w:t>
      </w:r>
      <w:r w:rsidR="00BA45A8"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общее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образование (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ступень)</w:t>
      </w:r>
    </w:p>
    <w:p w:rsidR="00DA4C10" w:rsidRPr="00B77106" w:rsidRDefault="00DA4C10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06">
        <w:rPr>
          <w:rFonts w:ascii="Times New Roman" w:hAnsi="Times New Roman" w:cs="Times New Roman"/>
          <w:b/>
          <w:sz w:val="24"/>
          <w:szCs w:val="24"/>
        </w:rPr>
        <w:t>(общеобразовательные классы)</w:t>
      </w:r>
    </w:p>
    <w:p w:rsidR="00DA4C10" w:rsidRPr="00B77106" w:rsidRDefault="00DA4C10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7106">
        <w:rPr>
          <w:rFonts w:ascii="Times New Roman" w:hAnsi="Times New Roman" w:cs="Times New Roman"/>
          <w:sz w:val="24"/>
          <w:szCs w:val="24"/>
        </w:rPr>
        <w:t xml:space="preserve"> ступень образования обеспечивает условия для становления и формирования личности</w:t>
      </w:r>
      <w:r w:rsidR="00B46C14" w:rsidRPr="00B7710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23A00" w:rsidRPr="00B77106">
        <w:rPr>
          <w:rFonts w:ascii="Times New Roman" w:hAnsi="Times New Roman" w:cs="Times New Roman"/>
          <w:sz w:val="24"/>
          <w:szCs w:val="24"/>
        </w:rPr>
        <w:t xml:space="preserve">, </w:t>
      </w:r>
      <w:r w:rsidRPr="00B77106">
        <w:rPr>
          <w:rFonts w:ascii="Times New Roman" w:hAnsi="Times New Roman" w:cs="Times New Roman"/>
          <w:sz w:val="24"/>
          <w:szCs w:val="24"/>
        </w:rPr>
        <w:t xml:space="preserve"> осуществляется дифференциация по интересам и способностям</w:t>
      </w:r>
      <w:r w:rsidR="00B46C14" w:rsidRPr="00B7710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B771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C10" w:rsidRPr="00B77106" w:rsidRDefault="00DA4C10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Содержание образования на </w:t>
      </w:r>
      <w:r w:rsidRPr="00B771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7106">
        <w:rPr>
          <w:rFonts w:ascii="Times New Roman" w:hAnsi="Times New Roman" w:cs="Times New Roman"/>
          <w:sz w:val="24"/>
          <w:szCs w:val="24"/>
        </w:rPr>
        <w:t xml:space="preserve"> ступени является относительно завершенным и создает условия для подготовки учеников к выбору профиля дальнейшего образования, их социального самоопределения и самообразования.</w:t>
      </w:r>
    </w:p>
    <w:p w:rsidR="00B46C14" w:rsidRPr="00B77106" w:rsidRDefault="00E23A00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Содержание обучения в 5 – 6</w:t>
      </w:r>
      <w:r w:rsidR="00DA4C10" w:rsidRPr="00B77106">
        <w:rPr>
          <w:rFonts w:ascii="Times New Roman" w:hAnsi="Times New Roman" w:cs="Times New Roman"/>
          <w:sz w:val="24"/>
          <w:szCs w:val="24"/>
        </w:rPr>
        <w:t xml:space="preserve">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</w:t>
      </w:r>
    </w:p>
    <w:p w:rsidR="00DA4C10" w:rsidRPr="00B77106" w:rsidRDefault="00B46C14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 Обучение в 5-6 классах осуществляется по ФГОС.</w:t>
      </w:r>
    </w:p>
    <w:p w:rsidR="00B46C14" w:rsidRPr="00B77106" w:rsidRDefault="00B46C14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Учебный пл</w:t>
      </w:r>
      <w:r w:rsidR="00B13517">
        <w:rPr>
          <w:rFonts w:ascii="Times New Roman" w:hAnsi="Times New Roman" w:cs="Times New Roman"/>
          <w:sz w:val="24"/>
          <w:szCs w:val="24"/>
        </w:rPr>
        <w:t>ан в 5-9 классах рассчитан на 34</w:t>
      </w:r>
      <w:r w:rsidRPr="00B77106">
        <w:rPr>
          <w:rFonts w:ascii="Times New Roman" w:hAnsi="Times New Roman" w:cs="Times New Roman"/>
          <w:sz w:val="24"/>
          <w:szCs w:val="24"/>
        </w:rPr>
        <w:t xml:space="preserve"> учебных недель в год.</w:t>
      </w:r>
    </w:p>
    <w:p w:rsidR="00DA4C10" w:rsidRPr="00B77106" w:rsidRDefault="00B13517" w:rsidP="00A531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8–</w:t>
      </w:r>
      <w:r w:rsidR="00DA4C10" w:rsidRPr="00B77106">
        <w:rPr>
          <w:rFonts w:ascii="Times New Roman" w:hAnsi="Times New Roman" w:cs="Times New Roman"/>
          <w:sz w:val="24"/>
          <w:szCs w:val="24"/>
        </w:rPr>
        <w:t xml:space="preserve">9 классах завершается общеобразовательная подготовка по базовым предметам основной школы, а с другой </w:t>
      </w:r>
      <w:r w:rsidR="00E23A00" w:rsidRPr="00B77106">
        <w:rPr>
          <w:rFonts w:ascii="Times New Roman" w:hAnsi="Times New Roman" w:cs="Times New Roman"/>
          <w:sz w:val="24"/>
          <w:szCs w:val="24"/>
        </w:rPr>
        <w:t>стороны</w:t>
      </w:r>
      <w:r w:rsidR="00DA4C10" w:rsidRPr="00B77106">
        <w:rPr>
          <w:rFonts w:ascii="Times New Roman" w:hAnsi="Times New Roman" w:cs="Times New Roman"/>
          <w:sz w:val="24"/>
          <w:szCs w:val="24"/>
        </w:rPr>
        <w:t xml:space="preserve"> - создаются условия для осознанного выбора обучающимися в старшем звене.</w:t>
      </w:r>
      <w:r w:rsidR="00DA4C10" w:rsidRPr="00B77106">
        <w:rPr>
          <w:rFonts w:ascii="Times New Roman" w:hAnsi="Times New Roman" w:cs="Times New Roman"/>
          <w:sz w:val="24"/>
          <w:szCs w:val="24"/>
        </w:rPr>
        <w:tab/>
      </w:r>
    </w:p>
    <w:p w:rsidR="00DA4C10" w:rsidRPr="00B77106" w:rsidRDefault="00E23A00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Вводится в</w:t>
      </w:r>
      <w:r w:rsidR="00DA4C10" w:rsidRPr="00B77106">
        <w:rPr>
          <w:rFonts w:ascii="Times New Roman" w:hAnsi="Times New Roman" w:cs="Times New Roman"/>
          <w:sz w:val="24"/>
          <w:szCs w:val="24"/>
        </w:rPr>
        <w:t>торой иностранный</w:t>
      </w:r>
      <w:r w:rsidRPr="00B77106">
        <w:rPr>
          <w:rFonts w:ascii="Times New Roman" w:hAnsi="Times New Roman" w:cs="Times New Roman"/>
          <w:sz w:val="24"/>
          <w:szCs w:val="24"/>
        </w:rPr>
        <w:t xml:space="preserve">  по выбору обучающегося: немецкий или</w:t>
      </w:r>
      <w:r w:rsidR="00DA4C10" w:rsidRPr="00B77106">
        <w:rPr>
          <w:rFonts w:ascii="Times New Roman" w:hAnsi="Times New Roman" w:cs="Times New Roman"/>
          <w:sz w:val="24"/>
          <w:szCs w:val="24"/>
        </w:rPr>
        <w:t xml:space="preserve"> французский</w:t>
      </w:r>
      <w:r w:rsidRPr="00B77106">
        <w:rPr>
          <w:rFonts w:ascii="Times New Roman" w:hAnsi="Times New Roman" w:cs="Times New Roman"/>
          <w:sz w:val="24"/>
          <w:szCs w:val="24"/>
        </w:rPr>
        <w:t>.</w:t>
      </w:r>
    </w:p>
    <w:p w:rsidR="00B46C14" w:rsidRDefault="00DA4C10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При проведении учебных занятий по русскому языку</w:t>
      </w:r>
      <w:r w:rsidR="00E23A00" w:rsidRPr="00B77106">
        <w:rPr>
          <w:rFonts w:ascii="Times New Roman" w:hAnsi="Times New Roman" w:cs="Times New Roman"/>
          <w:sz w:val="24"/>
          <w:szCs w:val="24"/>
        </w:rPr>
        <w:t xml:space="preserve">, математике, иностранным языкам </w:t>
      </w:r>
      <w:r w:rsidRPr="00B77106">
        <w:rPr>
          <w:rFonts w:ascii="Times New Roman" w:hAnsi="Times New Roman" w:cs="Times New Roman"/>
          <w:sz w:val="24"/>
          <w:szCs w:val="24"/>
        </w:rPr>
        <w:t>осуществляется деление классов на две</w:t>
      </w:r>
      <w:r w:rsidR="00E23A00" w:rsidRPr="00B77106">
        <w:rPr>
          <w:rFonts w:ascii="Times New Roman" w:hAnsi="Times New Roman" w:cs="Times New Roman"/>
          <w:sz w:val="24"/>
          <w:szCs w:val="24"/>
        </w:rPr>
        <w:t xml:space="preserve"> и более групп</w:t>
      </w:r>
      <w:r w:rsidRPr="00B77106">
        <w:rPr>
          <w:rFonts w:ascii="Times New Roman" w:hAnsi="Times New Roman" w:cs="Times New Roman"/>
          <w:sz w:val="24"/>
          <w:szCs w:val="24"/>
        </w:rPr>
        <w:t>.</w:t>
      </w:r>
    </w:p>
    <w:p w:rsidR="002C0922" w:rsidRPr="00B77106" w:rsidRDefault="002C0922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компонент сохраняется при преподавании предметов «История Дагестана» и </w:t>
      </w:r>
      <w:r w:rsidR="004A707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КТНД</w:t>
      </w:r>
      <w:r w:rsidR="004A7072">
        <w:rPr>
          <w:rFonts w:ascii="Times New Roman" w:hAnsi="Times New Roman" w:cs="Times New Roman"/>
          <w:sz w:val="24"/>
          <w:szCs w:val="24"/>
        </w:rPr>
        <w:t>» в 8-9 классах.</w:t>
      </w:r>
    </w:p>
    <w:p w:rsidR="00DA4C10" w:rsidRPr="00B77106" w:rsidRDefault="00B46C14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Учебный предмет «Обществознание» изучается с 5 класса и является интегрированным, построе</w:t>
      </w:r>
      <w:r w:rsidR="00C32037" w:rsidRPr="00B77106">
        <w:rPr>
          <w:rFonts w:ascii="Times New Roman" w:hAnsi="Times New Roman" w:cs="Times New Roman"/>
          <w:sz w:val="24"/>
          <w:szCs w:val="24"/>
        </w:rPr>
        <w:t>н</w:t>
      </w:r>
      <w:r w:rsidRPr="00B77106">
        <w:rPr>
          <w:rFonts w:ascii="Times New Roman" w:hAnsi="Times New Roman" w:cs="Times New Roman"/>
          <w:sz w:val="24"/>
          <w:szCs w:val="24"/>
        </w:rPr>
        <w:t>н</w:t>
      </w:r>
      <w:r w:rsidR="00C32037" w:rsidRPr="00B77106">
        <w:rPr>
          <w:rFonts w:ascii="Times New Roman" w:hAnsi="Times New Roman" w:cs="Times New Roman"/>
          <w:sz w:val="24"/>
          <w:szCs w:val="24"/>
        </w:rPr>
        <w:t xml:space="preserve">ым  </w:t>
      </w:r>
      <w:r w:rsidRPr="00B77106">
        <w:rPr>
          <w:rFonts w:ascii="Times New Roman" w:hAnsi="Times New Roman" w:cs="Times New Roman"/>
          <w:sz w:val="24"/>
          <w:szCs w:val="24"/>
        </w:rPr>
        <w:t xml:space="preserve"> по модульному принципу</w:t>
      </w:r>
      <w:r w:rsidR="00C32037" w:rsidRPr="00B77106">
        <w:rPr>
          <w:rFonts w:ascii="Times New Roman" w:hAnsi="Times New Roman" w:cs="Times New Roman"/>
          <w:sz w:val="24"/>
          <w:szCs w:val="24"/>
        </w:rPr>
        <w:t>. В</w:t>
      </w:r>
      <w:r w:rsidRPr="00B77106">
        <w:rPr>
          <w:rFonts w:ascii="Times New Roman" w:hAnsi="Times New Roman" w:cs="Times New Roman"/>
          <w:sz w:val="24"/>
          <w:szCs w:val="24"/>
        </w:rPr>
        <w:t>ключает разделы «Человек», «Социальная сфера» «Общество», «Политика», «Экономика».</w:t>
      </w:r>
    </w:p>
    <w:p w:rsidR="008C1A10" w:rsidRPr="00B77106" w:rsidRDefault="008C1A10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C10" w:rsidRPr="00B77106" w:rsidRDefault="008D1762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DA4C10" w:rsidRPr="00B77106">
        <w:rPr>
          <w:rFonts w:ascii="Times New Roman" w:hAnsi="Times New Roman" w:cs="Times New Roman"/>
          <w:b/>
          <w:sz w:val="24"/>
          <w:szCs w:val="24"/>
          <w:u w:val="single"/>
        </w:rPr>
        <w:t>реднее</w:t>
      </w:r>
      <w:r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(полное)</w:t>
      </w:r>
      <w:r w:rsidR="00DA4C10" w:rsidRPr="00B77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образование</w:t>
      </w:r>
      <w:r w:rsidR="00DA4C10" w:rsidRPr="00B77106">
        <w:rPr>
          <w:rFonts w:ascii="Times New Roman" w:hAnsi="Times New Roman" w:cs="Times New Roman"/>
          <w:b/>
          <w:sz w:val="24"/>
          <w:szCs w:val="24"/>
        </w:rPr>
        <w:t xml:space="preserve">  (ΙΙΙ ступень)</w:t>
      </w:r>
    </w:p>
    <w:p w:rsidR="00DA4C10" w:rsidRPr="00B77106" w:rsidRDefault="00DA4C10" w:rsidP="00A53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06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DA4C10" w:rsidRPr="00B77106" w:rsidRDefault="00B13517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4C10" w:rsidRPr="00B77106">
        <w:rPr>
          <w:rFonts w:ascii="Times New Roman" w:hAnsi="Times New Roman" w:cs="Times New Roman"/>
          <w:sz w:val="24"/>
          <w:szCs w:val="24"/>
        </w:rPr>
        <w:t>Третья ступень обучения является завершающим этапом образовательной подготовки, обеспечивающим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способностей, формирование навыков самостоятельной учебной и исследовательской деятельности. В дополнение к обязательным,  вводятся предметы по выбору самих обучающихся, направленные на реализацию интересов, способностей и возможностей личности.</w:t>
      </w:r>
    </w:p>
    <w:p w:rsidR="00C32037" w:rsidRPr="00B77106" w:rsidRDefault="00B13517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4C10" w:rsidRPr="00B77106">
        <w:rPr>
          <w:rFonts w:ascii="Times New Roman" w:hAnsi="Times New Roman" w:cs="Times New Roman"/>
          <w:sz w:val="24"/>
          <w:szCs w:val="24"/>
        </w:rPr>
        <w:t xml:space="preserve">Особенностью учебного плана 10-11 классов является сочетание предметов, изучаемых </w:t>
      </w:r>
      <w:r w:rsidR="00C32037" w:rsidRPr="00B77106">
        <w:rPr>
          <w:rFonts w:ascii="Times New Roman" w:hAnsi="Times New Roman" w:cs="Times New Roman"/>
          <w:sz w:val="24"/>
          <w:szCs w:val="24"/>
        </w:rPr>
        <w:t>на базовом, углубленном уровнях.</w:t>
      </w:r>
    </w:p>
    <w:p w:rsidR="00C32037" w:rsidRDefault="00C32037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 xml:space="preserve">    </w:t>
      </w:r>
      <w:r w:rsidR="00B135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B77106">
        <w:rPr>
          <w:rFonts w:ascii="Times New Roman" w:hAnsi="Times New Roman" w:cs="Times New Roman"/>
          <w:sz w:val="24"/>
          <w:szCs w:val="24"/>
        </w:rPr>
        <w:t>Второй иностранный язык  по выбору обучающегося: немецкий или французский.</w:t>
      </w:r>
    </w:p>
    <w:p w:rsidR="004A7072" w:rsidRPr="00B77106" w:rsidRDefault="004A7072" w:rsidP="004A7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компонент сохраняется при преподавании предметов «История Дагестана» и «КТНД» в 10-11 классах.</w:t>
      </w:r>
    </w:p>
    <w:p w:rsidR="00DA4C10" w:rsidRPr="00B77106" w:rsidRDefault="00DA4C10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Такая модель учебного плана для школы третьей ступени способствует успешной реализации задач социальной адаптации профессиональному самоопределению выпускников .</w:t>
      </w:r>
    </w:p>
    <w:p w:rsidR="00DA4C10" w:rsidRPr="00B77106" w:rsidRDefault="00DA4C10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06">
        <w:rPr>
          <w:rFonts w:ascii="Times New Roman" w:hAnsi="Times New Roman" w:cs="Times New Roman"/>
          <w:sz w:val="24"/>
          <w:szCs w:val="24"/>
        </w:rPr>
        <w:t>При проведении занятий по «иностранному языку», «физической культуре», «русскому языку», «математике», «обществознанию» (во время проведения практических занятий и при проведении элективных курсов) осуществляется деление классов на 2 группы и более.</w:t>
      </w:r>
    </w:p>
    <w:p w:rsidR="00DA4C10" w:rsidRPr="00B77106" w:rsidRDefault="00DA4C10" w:rsidP="00A53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5318D" w:rsidRPr="00A5318D" w:rsidRDefault="00A5318D" w:rsidP="00A5318D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531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Формы проведения промежуточной аттестации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:rsidR="00924A2B" w:rsidRPr="002B34CF" w:rsidRDefault="00A5318D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1" w:name="dst100786"/>
      <w:bookmarkEnd w:id="1"/>
      <w:r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образовательной программы</w:t>
      </w:r>
      <w:r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отдельной части или всего </w:t>
      </w:r>
      <w:r w:rsidR="008D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 учебного предмета,</w:t>
      </w:r>
      <w:r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сопровождается промежуточной аттестацией обучающихся, проводимой в формах, определенных учебным планом, </w:t>
      </w:r>
      <w:r w:rsidR="00924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="00924A2B" w:rsidRPr="002B3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</w:t>
      </w:r>
      <w:r w:rsidR="008D15BA" w:rsidRPr="002B3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 «Гулливер»</w:t>
      </w:r>
      <w:r w:rsidR="00924A2B" w:rsidRPr="00904F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24A2B" w:rsidRPr="002B34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«О порядке и формах проведения текущей и промежуточной атте</w:t>
      </w:r>
      <w:r w:rsidR="002B34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стаций</w:t>
      </w:r>
      <w:r w:rsidR="00924A2B" w:rsidRPr="002B34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</w:p>
    <w:p w:rsidR="00A5318D" w:rsidRPr="00A5318D" w:rsidRDefault="00924A2B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23F6D" w:rsidRPr="0092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проведения текущей аттестации определяет учитель с учетом содержания учебного материала, используемых в учебном процессе образовательных технологий, индивидуальных, возрастных о</w:t>
      </w:r>
      <w:r w:rsidR="0092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собенностей обучающихся. </w:t>
      </w:r>
      <w:r w:rsidR="00923F6D" w:rsidRPr="0092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проведения письменной аттестации являются: - диктант с грамматическим заданием; - контрольная работа; - изложение с творческим заданием; - сочинение с творческим задание</w:t>
      </w:r>
      <w:r w:rsidR="0092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м; - тестирование в формате ЕГЭ. </w:t>
      </w:r>
      <w:r w:rsidR="00923F6D" w:rsidRPr="0092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Формами проведения устной аттестации являются: - проверка техники чтения; - защита реферата; - сдача нормативов по физической культуре; - защита проекта; - собеседование; - зачет.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318D" w:rsidRPr="00A5318D" w:rsidRDefault="00923F6D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78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5318D"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Неудовлетворительные результаты промежуточной аттестации по одному или нескольким учебным предметам, непрохождение промежуточной аттестации при отсутствии уважительных причин признаются академической задолженностью.</w:t>
      </w:r>
    </w:p>
    <w:p w:rsidR="00A5318D" w:rsidRPr="00A5318D" w:rsidRDefault="00923F6D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788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5318D"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Обучающиеся обязаны ликвидировать академическую задолженность.</w:t>
      </w:r>
    </w:p>
    <w:p w:rsidR="00A5318D" w:rsidRPr="00A5318D" w:rsidRDefault="00904F58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789"/>
      <w:bookmarkStart w:id="5" w:name="dst100790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5318D"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Обучающиеся, имеющие академическую задолженность, вправе пройти промежуточную аттестацию по соответствующим учебному предмету, не более двух раз в </w:t>
      </w:r>
      <w:r w:rsidR="008D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сроки, определяемые НОУ «Гулливер»</w:t>
      </w:r>
      <w:r w:rsidR="00A5318D"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пределах одного года с момента образования академической задолженности. </w:t>
      </w:r>
    </w:p>
    <w:p w:rsidR="00A5318D" w:rsidRPr="00A5318D" w:rsidRDefault="00904F58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791"/>
      <w:bookmarkStart w:id="7" w:name="dst100792"/>
      <w:bookmarkStart w:id="8" w:name="dst100793"/>
      <w:bookmarkEnd w:id="6"/>
      <w:bookmarkEnd w:id="7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5318D"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иеся, не прошедшие промежуточную  аттестацию</w:t>
      </w:r>
      <w:r w:rsidR="00A5318D" w:rsidRPr="00A5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уважительным причинам или имеющие академическую задолженность, переводятся в следующий класс</w:t>
      </w:r>
      <w:r w:rsidR="008D1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15BA" w:rsidRDefault="008D15BA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794"/>
      <w:bookmarkEnd w:id="9"/>
    </w:p>
    <w:p w:rsidR="008D15BA" w:rsidRDefault="008D15BA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5345" w:rsidRDefault="007D5345" w:rsidP="00A5318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00F6" w:rsidRPr="00BD76D6" w:rsidRDefault="008B00F6" w:rsidP="00904F58">
      <w:pPr>
        <w:pStyle w:val="a3"/>
        <w:tabs>
          <w:tab w:val="left" w:pos="3630"/>
          <w:tab w:val="center" w:pos="5102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dst100795"/>
      <w:bookmarkStart w:id="11" w:name="dst100796"/>
      <w:bookmarkEnd w:id="10"/>
      <w:bookmarkEnd w:id="11"/>
      <w:r w:rsidRPr="00BD76D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8B00F6" w:rsidRPr="00BD76D6" w:rsidRDefault="00AE5538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="008B00F6" w:rsidRPr="00BD76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B00F6" w:rsidRDefault="008B00F6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ФГОС НОО</w:t>
      </w:r>
    </w:p>
    <w:p w:rsidR="008B00F6" w:rsidRPr="00BD76D6" w:rsidRDefault="008B00F6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D76D6">
        <w:rPr>
          <w:rFonts w:ascii="Times New Roman" w:hAnsi="Times New Roman" w:cs="Times New Roman"/>
          <w:b/>
          <w:sz w:val="32"/>
          <w:szCs w:val="28"/>
        </w:rPr>
        <w:t>1-4 классы</w:t>
      </w:r>
    </w:p>
    <w:tbl>
      <w:tblPr>
        <w:tblStyle w:val="a7"/>
        <w:tblpPr w:leftFromText="180" w:rightFromText="180" w:vertAnchor="text" w:horzAnchor="margin" w:tblpY="11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41"/>
        <w:gridCol w:w="1542"/>
        <w:gridCol w:w="1542"/>
        <w:gridCol w:w="1619"/>
        <w:gridCol w:w="1542"/>
      </w:tblGrid>
      <w:tr w:rsidR="00904F58" w:rsidRPr="00BB23B1" w:rsidTr="00904F58">
        <w:trPr>
          <w:trHeight w:val="210"/>
        </w:trPr>
        <w:tc>
          <w:tcPr>
            <w:tcW w:w="2235" w:type="dxa"/>
            <w:vMerge w:val="restart"/>
          </w:tcPr>
          <w:p w:rsidR="00904F58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Предметная область</w:t>
            </w:r>
          </w:p>
        </w:tc>
        <w:tc>
          <w:tcPr>
            <w:tcW w:w="1941" w:type="dxa"/>
            <w:vMerge w:val="restart"/>
            <w:tcBorders>
              <w:tr2bl w:val="single" w:sz="4" w:space="0" w:color="auto"/>
            </w:tcBorders>
          </w:tcPr>
          <w:p w:rsidR="00904F58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Предметы </w:t>
            </w:r>
          </w:p>
          <w:p w:rsidR="00904F58" w:rsidRDefault="00904F58" w:rsidP="00904F5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4F58" w:rsidRPr="004C1A47" w:rsidRDefault="00904F58" w:rsidP="00904F5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Классы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A47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A47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A47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A47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904F58" w:rsidRPr="00BB23B1" w:rsidTr="00904F58">
        <w:trPr>
          <w:trHeight w:val="255"/>
        </w:trPr>
        <w:tc>
          <w:tcPr>
            <w:tcW w:w="2235" w:type="dxa"/>
            <w:vMerge/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r2bl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1A47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1A47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1A47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904F58" w:rsidRPr="004C1A47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1A47">
              <w:rPr>
                <w:rFonts w:ascii="Times New Roman" w:hAnsi="Times New Roman" w:cs="Times New Roman"/>
                <w:b/>
                <w:sz w:val="18"/>
                <w:szCs w:val="18"/>
              </w:rPr>
              <w:t>часы</w:t>
            </w:r>
          </w:p>
        </w:tc>
      </w:tr>
      <w:tr w:rsidR="00904F58" w:rsidRPr="00BB23B1" w:rsidTr="00904F58">
        <w:tc>
          <w:tcPr>
            <w:tcW w:w="2235" w:type="dxa"/>
            <w:vMerge w:val="restart"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35F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1941" w:type="dxa"/>
          </w:tcPr>
          <w:p w:rsidR="00904F58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04F58" w:rsidRPr="00BB23B1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04F58" w:rsidRPr="00BB23B1" w:rsidTr="00904F58">
        <w:tc>
          <w:tcPr>
            <w:tcW w:w="2235" w:type="dxa"/>
            <w:vMerge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04F58" w:rsidRPr="00BB23B1" w:rsidTr="00904F58">
        <w:tc>
          <w:tcPr>
            <w:tcW w:w="2235" w:type="dxa"/>
            <w:vMerge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42" w:type="dxa"/>
          </w:tcPr>
          <w:p w:rsidR="00904F58" w:rsidRPr="000D67CB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7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</w:t>
            </w:r>
          </w:p>
        </w:tc>
      </w:tr>
      <w:tr w:rsidR="00904F58" w:rsidRPr="00BB23B1" w:rsidTr="00904F58">
        <w:tc>
          <w:tcPr>
            <w:tcW w:w="2235" w:type="dxa"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3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04F58" w:rsidRPr="00BB23B1" w:rsidTr="00904F58">
        <w:tc>
          <w:tcPr>
            <w:tcW w:w="2235" w:type="dxa"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35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04F58" w:rsidRPr="00BB23B1" w:rsidTr="00904F58">
        <w:tc>
          <w:tcPr>
            <w:tcW w:w="2235" w:type="dxa"/>
            <w:vMerge w:val="restart"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35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</w:t>
            </w:r>
          </w:p>
        </w:tc>
        <w:tc>
          <w:tcPr>
            <w:tcW w:w="1941" w:type="dxa"/>
          </w:tcPr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4F58" w:rsidRPr="00BB23B1" w:rsidTr="00904F58">
        <w:tc>
          <w:tcPr>
            <w:tcW w:w="2235" w:type="dxa"/>
            <w:vMerge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Даг-на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4F58" w:rsidRPr="00BB23B1" w:rsidTr="00904F58">
        <w:trPr>
          <w:trHeight w:val="868"/>
        </w:trPr>
        <w:tc>
          <w:tcPr>
            <w:tcW w:w="2235" w:type="dxa"/>
            <w:vMerge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</w:t>
            </w:r>
            <w:r w:rsidRPr="0072735F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 </w:t>
            </w:r>
          </w:p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4F58" w:rsidRPr="00BB23B1" w:rsidTr="00904F58">
        <w:tc>
          <w:tcPr>
            <w:tcW w:w="2235" w:type="dxa"/>
            <w:vMerge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04F58" w:rsidRPr="00BB23B1" w:rsidTr="00904F58">
        <w:tc>
          <w:tcPr>
            <w:tcW w:w="2235" w:type="dxa"/>
          </w:tcPr>
          <w:p w:rsidR="00904F58" w:rsidRPr="0072735F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3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1" w:type="dxa"/>
          </w:tcPr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04F58" w:rsidRPr="00BB23B1" w:rsidTr="00904F58">
        <w:tc>
          <w:tcPr>
            <w:tcW w:w="2235" w:type="dxa"/>
          </w:tcPr>
          <w:p w:rsidR="00904F58" w:rsidRPr="00AA7E50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7E50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  <w:p w:rsidR="00904F58" w:rsidRPr="004F6918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04F58" w:rsidRPr="00BB23B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904F58" w:rsidRPr="00BB23B1" w:rsidTr="00904F58">
        <w:tc>
          <w:tcPr>
            <w:tcW w:w="2235" w:type="dxa"/>
          </w:tcPr>
          <w:p w:rsidR="00904F58" w:rsidRPr="00D323EE" w:rsidRDefault="00904F58" w:rsidP="00904F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Часть, формируемая участниками образовательного процесса</w:t>
            </w:r>
          </w:p>
        </w:tc>
        <w:tc>
          <w:tcPr>
            <w:tcW w:w="1941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F58" w:rsidRPr="00BB23B1" w:rsidTr="00904F58">
        <w:tc>
          <w:tcPr>
            <w:tcW w:w="2235" w:type="dxa"/>
          </w:tcPr>
          <w:p w:rsidR="00904F58" w:rsidRPr="00D323EE" w:rsidRDefault="00904F58" w:rsidP="00904F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Предельно допустимая учебная нагрузка:</w:t>
            </w:r>
          </w:p>
        </w:tc>
        <w:tc>
          <w:tcPr>
            <w:tcW w:w="1941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9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26</w:t>
            </w:r>
          </w:p>
        </w:tc>
      </w:tr>
      <w:tr w:rsidR="00904F58" w:rsidRPr="00BB23B1" w:rsidTr="00904F58">
        <w:tc>
          <w:tcPr>
            <w:tcW w:w="2235" w:type="dxa"/>
          </w:tcPr>
          <w:p w:rsidR="00904F58" w:rsidRPr="00D323EE" w:rsidRDefault="00904F58" w:rsidP="00904F5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1941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:rsidR="00904F58" w:rsidRPr="00D323EE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323EE">
              <w:rPr>
                <w:rFonts w:ascii="Times New Roman" w:hAnsi="Times New Roman" w:cs="Times New Roman"/>
              </w:rPr>
              <w:t>2</w:t>
            </w:r>
          </w:p>
        </w:tc>
      </w:tr>
      <w:tr w:rsidR="00904F58" w:rsidRPr="0072735F" w:rsidTr="00904F58">
        <w:tc>
          <w:tcPr>
            <w:tcW w:w="2235" w:type="dxa"/>
          </w:tcPr>
          <w:p w:rsidR="00904F58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E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04F58" w:rsidRPr="00D323EE" w:rsidRDefault="00904F58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</w:tcPr>
          <w:p w:rsidR="00904F58" w:rsidRPr="0072735F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19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42" w:type="dxa"/>
          </w:tcPr>
          <w:p w:rsidR="00904F58" w:rsidRPr="00116F61" w:rsidRDefault="00904F58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0F6" w:rsidRDefault="008B00F6" w:rsidP="008B00F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F6" w:rsidRPr="0072735F" w:rsidRDefault="008B00F6" w:rsidP="008B00F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0F6" w:rsidRDefault="008B00F6" w:rsidP="008B00F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031" w:rsidRDefault="0022052E" w:rsidP="0022052E">
      <w:pPr>
        <w:pStyle w:val="a3"/>
        <w:tabs>
          <w:tab w:val="left" w:pos="369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052E" w:rsidRDefault="0022052E" w:rsidP="0022052E">
      <w:pPr>
        <w:pStyle w:val="a3"/>
        <w:tabs>
          <w:tab w:val="left" w:pos="369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82CA5" w:rsidRDefault="00582CA5" w:rsidP="0022052E">
      <w:pPr>
        <w:pStyle w:val="a3"/>
        <w:tabs>
          <w:tab w:val="left" w:pos="369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B2031" w:rsidRPr="00BD76D6" w:rsidRDefault="00EB2031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D6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EB2031" w:rsidRPr="00BD76D6" w:rsidRDefault="00AE5538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="00EB2031" w:rsidRPr="00BD76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B2031" w:rsidRDefault="00EB2031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ФГОС</w:t>
      </w:r>
    </w:p>
    <w:p w:rsidR="00EB2031" w:rsidRDefault="00EB2031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5 </w:t>
      </w:r>
      <w:r w:rsidRPr="00BD76D6"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</w:rPr>
        <w:t xml:space="preserve"> 6</w:t>
      </w:r>
      <w:r w:rsidRPr="00BD76D6">
        <w:rPr>
          <w:rFonts w:ascii="Times New Roman" w:hAnsi="Times New Roman" w:cs="Times New Roman"/>
          <w:b/>
          <w:sz w:val="32"/>
          <w:szCs w:val="28"/>
        </w:rPr>
        <w:t xml:space="preserve"> классы</w:t>
      </w:r>
    </w:p>
    <w:p w:rsidR="00EB2031" w:rsidRPr="00BD76D6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7"/>
        <w:tblW w:w="0" w:type="auto"/>
        <w:tblInd w:w="680" w:type="dxa"/>
        <w:tblLook w:val="04A0" w:firstRow="1" w:lastRow="0" w:firstColumn="1" w:lastColumn="0" w:noHBand="0" w:noVBand="1"/>
      </w:tblPr>
      <w:tblGrid>
        <w:gridCol w:w="2705"/>
        <w:gridCol w:w="2265"/>
        <w:gridCol w:w="1945"/>
        <w:gridCol w:w="1945"/>
      </w:tblGrid>
      <w:tr w:rsidR="00EB2031" w:rsidRPr="00EB2031" w:rsidTr="00904F58">
        <w:trPr>
          <w:trHeight w:val="210"/>
        </w:trPr>
        <w:tc>
          <w:tcPr>
            <w:tcW w:w="2705" w:type="dxa"/>
            <w:vMerge w:val="restart"/>
          </w:tcPr>
          <w:p w:rsidR="00EB2031" w:rsidRPr="00EB2031" w:rsidRDefault="00EB2031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031" w:rsidRPr="00EB2031" w:rsidRDefault="00EB2031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65" w:type="dxa"/>
            <w:vMerge w:val="restart"/>
            <w:tcBorders>
              <w:tr2bl w:val="single" w:sz="4" w:space="0" w:color="auto"/>
            </w:tcBorders>
          </w:tcPr>
          <w:p w:rsidR="00EB2031" w:rsidRPr="00EB2031" w:rsidRDefault="00EB2031" w:rsidP="004717A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  <w:p w:rsidR="00EB2031" w:rsidRPr="00EB2031" w:rsidRDefault="00EB2031" w:rsidP="004717A4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031" w:rsidRPr="00EB2031" w:rsidRDefault="00EB2031" w:rsidP="004717A4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EB2031" w:rsidRPr="00EB2031" w:rsidRDefault="00EB2031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EB2031" w:rsidRPr="00EB2031" w:rsidRDefault="00EB2031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1410DE" w:rsidRPr="00EB2031" w:rsidTr="00904F58">
        <w:trPr>
          <w:trHeight w:val="255"/>
        </w:trPr>
        <w:tc>
          <w:tcPr>
            <w:tcW w:w="2705" w:type="dxa"/>
            <w:vMerge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r2bl w:val="single" w:sz="4" w:space="0" w:color="auto"/>
            </w:tcBorders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31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1410DE" w:rsidRPr="00EB2031" w:rsidTr="00904F58">
        <w:tc>
          <w:tcPr>
            <w:tcW w:w="2705" w:type="dxa"/>
            <w:vMerge w:val="restart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10DE" w:rsidRPr="00EB2031" w:rsidTr="00904F58">
        <w:tc>
          <w:tcPr>
            <w:tcW w:w="2705" w:type="dxa"/>
            <w:vMerge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0DE" w:rsidRPr="00EB2031" w:rsidTr="00904F58">
        <w:tc>
          <w:tcPr>
            <w:tcW w:w="2705" w:type="dxa"/>
            <w:vMerge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45" w:type="dxa"/>
          </w:tcPr>
          <w:p w:rsidR="001410DE" w:rsidRPr="00EB2031" w:rsidRDefault="00582CA5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5" w:type="dxa"/>
          </w:tcPr>
          <w:p w:rsidR="001410DE" w:rsidRPr="00EB2031" w:rsidRDefault="00582CA5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10DE" w:rsidRPr="00EB2031" w:rsidTr="00904F58">
        <w:tc>
          <w:tcPr>
            <w:tcW w:w="2705" w:type="dxa"/>
          </w:tcPr>
          <w:p w:rsidR="00B91ECD" w:rsidRDefault="00B91ECD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10DE" w:rsidRPr="00EB2031" w:rsidTr="00904F58">
        <w:tc>
          <w:tcPr>
            <w:tcW w:w="2705" w:type="dxa"/>
            <w:vMerge w:val="restart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1410DE" w:rsidRPr="00EB2031" w:rsidRDefault="001410DE" w:rsidP="001410DE">
            <w:pPr>
              <w:pStyle w:val="a3"/>
              <w:tabs>
                <w:tab w:val="left" w:pos="660"/>
                <w:tab w:val="center" w:pos="86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0DE" w:rsidRPr="00EB2031" w:rsidTr="00904F58">
        <w:tc>
          <w:tcPr>
            <w:tcW w:w="2705" w:type="dxa"/>
            <w:vMerge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0DE" w:rsidRPr="00EB2031" w:rsidTr="00904F58">
        <w:tc>
          <w:tcPr>
            <w:tcW w:w="2705" w:type="dxa"/>
            <w:vMerge w:val="restart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Общественно-научная</w:t>
            </w: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0DE" w:rsidRPr="00EB2031" w:rsidTr="00904F58">
        <w:tc>
          <w:tcPr>
            <w:tcW w:w="2705" w:type="dxa"/>
            <w:vMerge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0DE" w:rsidRPr="00EB2031" w:rsidTr="00904F58">
        <w:tc>
          <w:tcPr>
            <w:tcW w:w="2705" w:type="dxa"/>
            <w:vMerge w:val="restart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 </w:t>
            </w: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 w:rsidR="00B91ECD">
              <w:rPr>
                <w:rFonts w:ascii="Times New Roman" w:hAnsi="Times New Roman" w:cs="Times New Roman"/>
                <w:sz w:val="28"/>
                <w:szCs w:val="28"/>
              </w:rPr>
              <w:t>+труд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0DE" w:rsidRPr="00EB2031" w:rsidTr="00904F58">
        <w:tc>
          <w:tcPr>
            <w:tcW w:w="2705" w:type="dxa"/>
            <w:vMerge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10DE" w:rsidRPr="00EB2031" w:rsidTr="00904F58">
        <w:tc>
          <w:tcPr>
            <w:tcW w:w="2705" w:type="dxa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10DE" w:rsidRPr="00EB2031" w:rsidTr="00904F58">
        <w:trPr>
          <w:trHeight w:val="758"/>
        </w:trPr>
        <w:tc>
          <w:tcPr>
            <w:tcW w:w="2705" w:type="dxa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10DE" w:rsidRPr="00EB2031" w:rsidTr="00904F58">
        <w:tc>
          <w:tcPr>
            <w:tcW w:w="2705" w:type="dxa"/>
          </w:tcPr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1410DE" w:rsidRPr="00EB2031" w:rsidRDefault="001410DE" w:rsidP="004717A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1410DE" w:rsidRPr="00EB2031" w:rsidTr="00904F58">
        <w:tc>
          <w:tcPr>
            <w:tcW w:w="2705" w:type="dxa"/>
          </w:tcPr>
          <w:p w:rsidR="001410DE" w:rsidRPr="00D323EE" w:rsidRDefault="00D323EE" w:rsidP="004717A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компонент: </w:t>
            </w:r>
            <w:r w:rsidRPr="00BE4C54">
              <w:rPr>
                <w:rFonts w:ascii="Times New Roman" w:hAnsi="Times New Roman" w:cs="Times New Roman"/>
                <w:i/>
                <w:sz w:val="24"/>
                <w:szCs w:val="24"/>
              </w:rPr>
              <w:t>второй иностранный язык</w:t>
            </w:r>
          </w:p>
        </w:tc>
        <w:tc>
          <w:tcPr>
            <w:tcW w:w="2265" w:type="dxa"/>
          </w:tcPr>
          <w:p w:rsidR="001410DE" w:rsidRPr="00D323EE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1410DE" w:rsidRPr="00D323EE" w:rsidRDefault="00582CA5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45" w:type="dxa"/>
          </w:tcPr>
          <w:p w:rsidR="001410DE" w:rsidRPr="00D323EE" w:rsidRDefault="00582CA5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410DE" w:rsidRPr="00EB2031" w:rsidTr="00904F58">
        <w:tc>
          <w:tcPr>
            <w:tcW w:w="2705" w:type="dxa"/>
          </w:tcPr>
          <w:p w:rsidR="001410DE" w:rsidRDefault="00D323EE" w:rsidP="004717A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1410DE" w:rsidRPr="00EB203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23EE" w:rsidRPr="00EB2031" w:rsidRDefault="00D323EE" w:rsidP="004717A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45" w:type="dxa"/>
          </w:tcPr>
          <w:p w:rsidR="001410DE" w:rsidRPr="00EB2031" w:rsidRDefault="001410DE" w:rsidP="004717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03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EB2031" w:rsidRP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CA5" w:rsidRDefault="00582CA5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031" w:rsidRDefault="00EB2031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3EE" w:rsidRDefault="00D323EE" w:rsidP="00EB203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52E" w:rsidRPr="00D05800" w:rsidRDefault="0022052E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22052E" w:rsidRPr="00D05800" w:rsidRDefault="00AE5538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22052E" w:rsidRPr="00D058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2052E" w:rsidRPr="00D05800" w:rsidRDefault="0022052E" w:rsidP="00904F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0">
        <w:rPr>
          <w:rFonts w:ascii="Times New Roman" w:hAnsi="Times New Roman" w:cs="Times New Roman"/>
          <w:b/>
          <w:sz w:val="24"/>
          <w:szCs w:val="24"/>
        </w:rPr>
        <w:t>7 - 9 классы</w:t>
      </w:r>
    </w:p>
    <w:p w:rsidR="0022052E" w:rsidRPr="00D05800" w:rsidRDefault="0022052E" w:rsidP="000F4BA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26"/>
        <w:tblOverlap w:val="never"/>
        <w:tblW w:w="0" w:type="auto"/>
        <w:tblLook w:val="04A0" w:firstRow="1" w:lastRow="0" w:firstColumn="1" w:lastColumn="0" w:noHBand="0" w:noVBand="1"/>
      </w:tblPr>
      <w:tblGrid>
        <w:gridCol w:w="2705"/>
        <w:gridCol w:w="1972"/>
        <w:gridCol w:w="1515"/>
        <w:gridCol w:w="1567"/>
        <w:gridCol w:w="1878"/>
      </w:tblGrid>
      <w:tr w:rsidR="0022052E" w:rsidRPr="00D05800" w:rsidTr="00904F58">
        <w:trPr>
          <w:trHeight w:val="210"/>
        </w:trPr>
        <w:tc>
          <w:tcPr>
            <w:tcW w:w="2705" w:type="dxa"/>
            <w:vMerge w:val="restart"/>
          </w:tcPr>
          <w:p w:rsidR="0022052E" w:rsidRPr="00D323EE" w:rsidRDefault="0022052E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2052E" w:rsidRPr="00D323EE" w:rsidRDefault="0022052E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72" w:type="dxa"/>
            <w:vMerge w:val="restart"/>
            <w:tcBorders>
              <w:tr2bl w:val="single" w:sz="4" w:space="0" w:color="auto"/>
            </w:tcBorders>
          </w:tcPr>
          <w:p w:rsidR="0022052E" w:rsidRPr="00D323EE" w:rsidRDefault="0022052E" w:rsidP="00904F5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 xml:space="preserve">Предметы </w:t>
            </w:r>
          </w:p>
          <w:p w:rsidR="0022052E" w:rsidRPr="00D323EE" w:rsidRDefault="0022052E" w:rsidP="00904F5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  <w:p w:rsidR="0022052E" w:rsidRPr="00D323EE" w:rsidRDefault="0022052E" w:rsidP="00904F5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22052E" w:rsidRPr="00D323EE" w:rsidRDefault="0022052E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22052E" w:rsidRPr="00D323EE" w:rsidRDefault="0022052E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2052E" w:rsidRPr="00D323EE" w:rsidRDefault="0022052E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08705B" w:rsidRPr="00D05800" w:rsidTr="00904F58">
        <w:trPr>
          <w:trHeight w:val="255"/>
        </w:trPr>
        <w:tc>
          <w:tcPr>
            <w:tcW w:w="2705" w:type="dxa"/>
            <w:vMerge/>
          </w:tcPr>
          <w:p w:rsidR="0008705B" w:rsidRPr="00D323EE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vMerge/>
            <w:tcBorders>
              <w:tr2bl w:val="single" w:sz="4" w:space="0" w:color="auto"/>
            </w:tcBorders>
          </w:tcPr>
          <w:p w:rsidR="0008705B" w:rsidRPr="00D323EE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08705B" w:rsidRPr="00D323EE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08705B" w:rsidRPr="00D323EE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08705B" w:rsidRPr="00D323EE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323EE">
              <w:rPr>
                <w:rFonts w:ascii="Times New Roman" w:hAnsi="Times New Roman" w:cs="Times New Roman"/>
                <w:b/>
              </w:rPr>
              <w:t>часы</w:t>
            </w:r>
          </w:p>
        </w:tc>
      </w:tr>
      <w:tr w:rsidR="0008705B" w:rsidRPr="004717A4" w:rsidTr="00904F58">
        <w:tc>
          <w:tcPr>
            <w:tcW w:w="2705" w:type="dxa"/>
            <w:vMerge w:val="restart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15" w:type="dxa"/>
          </w:tcPr>
          <w:p w:rsidR="0008705B" w:rsidRPr="004717A4" w:rsidRDefault="00A9518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08705B" w:rsidRPr="004717A4" w:rsidRDefault="00A9518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09D" w:rsidRPr="004717A4" w:rsidTr="00904F58">
        <w:tc>
          <w:tcPr>
            <w:tcW w:w="2705" w:type="dxa"/>
            <w:vMerge w:val="restart"/>
          </w:tcPr>
          <w:p w:rsidR="0024609D" w:rsidRPr="004717A4" w:rsidRDefault="0024609D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24609D" w:rsidRPr="004717A4" w:rsidRDefault="0024609D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000000" w:themeColor="text1"/>
            </w:tcBorders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09D" w:rsidRPr="004717A4" w:rsidTr="00904F58">
        <w:tc>
          <w:tcPr>
            <w:tcW w:w="2705" w:type="dxa"/>
            <w:vMerge/>
          </w:tcPr>
          <w:p w:rsidR="0024609D" w:rsidRPr="004717A4" w:rsidRDefault="0024609D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24609D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09D" w:rsidRPr="004717A4" w:rsidTr="00904F58">
        <w:tc>
          <w:tcPr>
            <w:tcW w:w="2705" w:type="dxa"/>
            <w:vMerge/>
          </w:tcPr>
          <w:p w:rsidR="0024609D" w:rsidRPr="004717A4" w:rsidRDefault="0024609D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24609D" w:rsidRPr="004717A4" w:rsidRDefault="0024609D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05B" w:rsidRPr="004717A4" w:rsidTr="00904F58">
        <w:tc>
          <w:tcPr>
            <w:tcW w:w="2705" w:type="dxa"/>
            <w:vMerge w:val="restart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05B" w:rsidRPr="004717A4" w:rsidTr="00904F58">
        <w:tc>
          <w:tcPr>
            <w:tcW w:w="2705" w:type="dxa"/>
            <w:vMerge w:val="restart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Общественно-научная</w:t>
            </w: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05B" w:rsidRPr="004717A4" w:rsidTr="00904F58">
        <w:tc>
          <w:tcPr>
            <w:tcW w:w="2705" w:type="dxa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05B" w:rsidRPr="004717A4" w:rsidTr="00904F58">
        <w:tc>
          <w:tcPr>
            <w:tcW w:w="2705" w:type="dxa"/>
            <w:vMerge w:val="restart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B" w:rsidRPr="004717A4" w:rsidTr="00904F58">
        <w:trPr>
          <w:trHeight w:val="653"/>
        </w:trPr>
        <w:tc>
          <w:tcPr>
            <w:tcW w:w="2705" w:type="dxa"/>
            <w:vMerge w:val="restart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972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B" w:rsidRPr="004717A4" w:rsidTr="00904F58">
        <w:tc>
          <w:tcPr>
            <w:tcW w:w="2705" w:type="dxa"/>
            <w:vMerge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08705B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05B" w:rsidRPr="004717A4" w:rsidTr="00904F58">
        <w:tc>
          <w:tcPr>
            <w:tcW w:w="2705" w:type="dxa"/>
          </w:tcPr>
          <w:p w:rsidR="0008705B" w:rsidRPr="004717A4" w:rsidRDefault="0008705B" w:rsidP="00904F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72" w:type="dxa"/>
          </w:tcPr>
          <w:p w:rsidR="0008705B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08705B" w:rsidRPr="004717A4" w:rsidRDefault="0008705B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A9" w:rsidRPr="004717A4" w:rsidTr="00904F58">
        <w:tc>
          <w:tcPr>
            <w:tcW w:w="2705" w:type="dxa"/>
          </w:tcPr>
          <w:p w:rsidR="000F4BA9" w:rsidRPr="00D05800" w:rsidRDefault="00D05800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0F4BA9" w:rsidRPr="004717A4" w:rsidRDefault="000F4BA9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0F4BA9" w:rsidRPr="004717A4" w:rsidRDefault="000F4BA9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F4BA9" w:rsidRPr="004717A4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7" w:type="dxa"/>
          </w:tcPr>
          <w:p w:rsidR="000F4BA9" w:rsidRPr="004717A4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78" w:type="dxa"/>
          </w:tcPr>
          <w:p w:rsidR="000F4BA9" w:rsidRPr="004717A4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0F4BA9" w:rsidRPr="004717A4" w:rsidTr="00904F58">
        <w:trPr>
          <w:trHeight w:val="913"/>
        </w:trPr>
        <w:tc>
          <w:tcPr>
            <w:tcW w:w="2705" w:type="dxa"/>
          </w:tcPr>
          <w:p w:rsidR="000F4BA9" w:rsidRPr="00BE4C54" w:rsidRDefault="00D05800" w:rsidP="00904F58">
            <w:pPr>
              <w:pStyle w:val="a3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378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F4BA9" w:rsidRPr="00F13787">
              <w:rPr>
                <w:rFonts w:ascii="Times New Roman" w:hAnsi="Times New Roman" w:cs="Times New Roman"/>
                <w:sz w:val="18"/>
                <w:szCs w:val="18"/>
              </w:rPr>
              <w:t>омпонент</w:t>
            </w:r>
            <w:r w:rsidRPr="00F13787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учреждения</w:t>
            </w:r>
            <w:r w:rsidR="00D323EE" w:rsidRPr="00F1378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323EE" w:rsidRPr="00BE4C54">
              <w:rPr>
                <w:rFonts w:ascii="Times New Roman" w:hAnsi="Times New Roman" w:cs="Times New Roman"/>
                <w:i/>
                <w:sz w:val="18"/>
                <w:szCs w:val="18"/>
              </w:rPr>
              <w:t>второй иностранный язык</w:t>
            </w:r>
          </w:p>
          <w:p w:rsidR="000F4BA9" w:rsidRPr="00F13787" w:rsidRDefault="000F4BA9" w:rsidP="00904F5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0F4BA9" w:rsidRPr="00F13787" w:rsidRDefault="000F4BA9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F13787" w:rsidRDefault="00F1378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BA9" w:rsidRPr="00F13787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7" w:type="dxa"/>
          </w:tcPr>
          <w:p w:rsidR="00F13787" w:rsidRDefault="00F1378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BA9" w:rsidRPr="00F13787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78" w:type="dxa"/>
          </w:tcPr>
          <w:p w:rsidR="00F13787" w:rsidRDefault="00F1378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4BA9" w:rsidRPr="00F13787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4BA9" w:rsidRPr="004717A4" w:rsidTr="00904F58">
        <w:tc>
          <w:tcPr>
            <w:tcW w:w="2705" w:type="dxa"/>
          </w:tcPr>
          <w:p w:rsidR="000F4BA9" w:rsidRDefault="00D05800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0F4BA9" w:rsidRPr="004717A4" w:rsidRDefault="000F4BA9" w:rsidP="00904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:rsidR="000F4BA9" w:rsidRPr="004717A4" w:rsidRDefault="000F4BA9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0F4BA9" w:rsidRPr="004717A4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7" w:type="dxa"/>
          </w:tcPr>
          <w:p w:rsidR="000F4BA9" w:rsidRPr="004717A4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78" w:type="dxa"/>
          </w:tcPr>
          <w:p w:rsidR="000F4BA9" w:rsidRPr="004717A4" w:rsidRDefault="002B1727" w:rsidP="00904F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7D5345" w:rsidRDefault="007D5345" w:rsidP="00F1378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345" w:rsidRDefault="007D5345" w:rsidP="00F1378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00" w:rsidRPr="00277661" w:rsidRDefault="00D05800" w:rsidP="00F1378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66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05800" w:rsidRPr="00277661" w:rsidRDefault="00AE5538" w:rsidP="00D058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="00D05800" w:rsidRPr="0027766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05800" w:rsidRPr="00277661" w:rsidRDefault="00D05800" w:rsidP="00D058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661">
        <w:rPr>
          <w:rFonts w:ascii="Times New Roman" w:hAnsi="Times New Roman" w:cs="Times New Roman"/>
          <w:b/>
          <w:sz w:val="24"/>
          <w:szCs w:val="24"/>
        </w:rPr>
        <w:t xml:space="preserve">10 - 11 классы </w:t>
      </w:r>
    </w:p>
    <w:tbl>
      <w:tblPr>
        <w:tblStyle w:val="a7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1843"/>
        <w:gridCol w:w="1843"/>
      </w:tblGrid>
      <w:tr w:rsidR="00D1305B" w:rsidRPr="00955CFA" w:rsidTr="00D1305B">
        <w:trPr>
          <w:trHeight w:val="210"/>
        </w:trPr>
        <w:tc>
          <w:tcPr>
            <w:tcW w:w="3794" w:type="dxa"/>
            <w:vMerge w:val="restart"/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693" w:type="dxa"/>
            <w:vMerge w:val="restart"/>
            <w:tcBorders>
              <w:tr2bl w:val="single" w:sz="4" w:space="0" w:color="auto"/>
            </w:tcBorders>
          </w:tcPr>
          <w:p w:rsidR="00D1305B" w:rsidRPr="00955CFA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 xml:space="preserve">Предметы </w:t>
            </w:r>
          </w:p>
          <w:p w:rsidR="00D1305B" w:rsidRPr="00955CFA" w:rsidRDefault="00D1305B" w:rsidP="00D1305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  <w:p w:rsidR="00D1305B" w:rsidRPr="00955CFA" w:rsidRDefault="00D1305B" w:rsidP="00D1305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D1305B" w:rsidRPr="00955CFA" w:rsidTr="00D1305B">
        <w:trPr>
          <w:trHeight w:val="255"/>
        </w:trPr>
        <w:tc>
          <w:tcPr>
            <w:tcW w:w="3794" w:type="dxa"/>
            <w:vMerge/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tr2bl w:val="single" w:sz="4" w:space="0" w:color="auto"/>
            </w:tcBorders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55CFA">
              <w:rPr>
                <w:rFonts w:ascii="Times New Roman" w:hAnsi="Times New Roman" w:cs="Times New Roman"/>
                <w:b/>
              </w:rPr>
              <w:t>часы</w:t>
            </w:r>
          </w:p>
        </w:tc>
      </w:tr>
      <w:tr w:rsidR="00D1305B" w:rsidRPr="00277661" w:rsidTr="00D1305B">
        <w:tc>
          <w:tcPr>
            <w:tcW w:w="3794" w:type="dxa"/>
            <w:vMerge w:val="restart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5B" w:rsidRPr="000C76C7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6C7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2693" w:type="dxa"/>
          </w:tcPr>
          <w:p w:rsidR="00D1305B" w:rsidRPr="00277661" w:rsidRDefault="00D1305B" w:rsidP="00F51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305B" w:rsidRPr="00277661" w:rsidTr="00D1305B">
        <w:tc>
          <w:tcPr>
            <w:tcW w:w="3794" w:type="dxa"/>
            <w:vMerge w:val="restart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7D5345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</w:t>
            </w:r>
          </w:p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Default="007D5345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  <w:vMerge w:val="restart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rPr>
          <w:trHeight w:val="727"/>
        </w:trPr>
        <w:tc>
          <w:tcPr>
            <w:tcW w:w="3794" w:type="dxa"/>
            <w:vMerge w:val="restart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Общественно-научная</w:t>
            </w: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  <w:vMerge w:val="restart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305B" w:rsidRPr="00277661" w:rsidTr="00D1305B">
        <w:tc>
          <w:tcPr>
            <w:tcW w:w="3794" w:type="dxa"/>
            <w:vMerge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05B" w:rsidRPr="00277661" w:rsidTr="00D1305B">
        <w:tc>
          <w:tcPr>
            <w:tcW w:w="3794" w:type="dxa"/>
          </w:tcPr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1305B" w:rsidRPr="00277661" w:rsidTr="00D1305B">
        <w:tc>
          <w:tcPr>
            <w:tcW w:w="3794" w:type="dxa"/>
          </w:tcPr>
          <w:p w:rsidR="00D1305B" w:rsidRPr="00955CFA" w:rsidRDefault="00D1305B" w:rsidP="00D1305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Компонент образ-го учреждения:</w:t>
            </w:r>
          </w:p>
          <w:p w:rsidR="00D1305B" w:rsidRPr="005B446F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5B446F">
              <w:rPr>
                <w:rFonts w:ascii="Times New Roman" w:hAnsi="Times New Roman" w:cs="Times New Roman"/>
                <w:i/>
              </w:rPr>
              <w:t>элективные курсы</w:t>
            </w:r>
          </w:p>
          <w:p w:rsidR="00D1305B" w:rsidRPr="00955CFA" w:rsidRDefault="00D1305B" w:rsidP="00D1305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1305B" w:rsidRPr="00955CFA" w:rsidRDefault="00D1305B" w:rsidP="00D1305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ЕГЭ (русский язык)</w:t>
            </w:r>
          </w:p>
          <w:p w:rsidR="00D1305B" w:rsidRPr="00955CFA" w:rsidRDefault="00D1305B" w:rsidP="00D1305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ЕГЭ (математика)</w:t>
            </w:r>
          </w:p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3</w:t>
            </w:r>
          </w:p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3</w:t>
            </w:r>
          </w:p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55CFA">
              <w:rPr>
                <w:rFonts w:ascii="Times New Roman" w:hAnsi="Times New Roman" w:cs="Times New Roman"/>
              </w:rPr>
              <w:t>2</w:t>
            </w:r>
          </w:p>
          <w:p w:rsidR="00D1305B" w:rsidRPr="00955CFA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05B" w:rsidRPr="00277661" w:rsidTr="00D1305B">
        <w:tc>
          <w:tcPr>
            <w:tcW w:w="3794" w:type="dxa"/>
          </w:tcPr>
          <w:p w:rsidR="00D1305B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2776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1305B" w:rsidRPr="00277661" w:rsidRDefault="00D1305B" w:rsidP="00D1305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D1305B" w:rsidRPr="00277661" w:rsidRDefault="00D1305B" w:rsidP="00D130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6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D05800" w:rsidRPr="00277661" w:rsidRDefault="00D05800" w:rsidP="00D058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52E" w:rsidRPr="00277661" w:rsidRDefault="0022052E" w:rsidP="007F03F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2052E" w:rsidRPr="00277661" w:rsidSect="007D5345">
      <w:pgSz w:w="11906" w:h="16838" w:code="9"/>
      <w:pgMar w:top="709" w:right="850" w:bottom="568" w:left="851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55" w:rsidRDefault="00134555" w:rsidP="00A07B87">
      <w:pPr>
        <w:spacing w:after="0" w:line="240" w:lineRule="auto"/>
      </w:pPr>
      <w:r>
        <w:separator/>
      </w:r>
    </w:p>
  </w:endnote>
  <w:endnote w:type="continuationSeparator" w:id="0">
    <w:p w:rsidR="00134555" w:rsidRDefault="00134555" w:rsidP="00A0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55" w:rsidRDefault="00134555" w:rsidP="00A07B87">
      <w:pPr>
        <w:spacing w:after="0" w:line="240" w:lineRule="auto"/>
      </w:pPr>
      <w:r>
        <w:separator/>
      </w:r>
    </w:p>
  </w:footnote>
  <w:footnote w:type="continuationSeparator" w:id="0">
    <w:p w:rsidR="00134555" w:rsidRDefault="00134555" w:rsidP="00A0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182B"/>
    <w:multiLevelType w:val="hybridMultilevel"/>
    <w:tmpl w:val="D0F4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32154"/>
    <w:multiLevelType w:val="hybridMultilevel"/>
    <w:tmpl w:val="B484E0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B06C7A"/>
    <w:multiLevelType w:val="hybridMultilevel"/>
    <w:tmpl w:val="D34EF46E"/>
    <w:lvl w:ilvl="0" w:tplc="F4FCF6E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DB701DE"/>
    <w:multiLevelType w:val="hybridMultilevel"/>
    <w:tmpl w:val="C47E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67A"/>
    <w:rsid w:val="00047CA6"/>
    <w:rsid w:val="00076BB9"/>
    <w:rsid w:val="0008705B"/>
    <w:rsid w:val="00096DA8"/>
    <w:rsid w:val="000C71E4"/>
    <w:rsid w:val="000C76C7"/>
    <w:rsid w:val="000D67CB"/>
    <w:rsid w:val="000E4F6F"/>
    <w:rsid w:val="000F4BA9"/>
    <w:rsid w:val="00113E79"/>
    <w:rsid w:val="00116F61"/>
    <w:rsid w:val="00122CD2"/>
    <w:rsid w:val="00134555"/>
    <w:rsid w:val="001410DE"/>
    <w:rsid w:val="00157125"/>
    <w:rsid w:val="00163C6E"/>
    <w:rsid w:val="00167D66"/>
    <w:rsid w:val="00171F68"/>
    <w:rsid w:val="00176A11"/>
    <w:rsid w:val="0018064C"/>
    <w:rsid w:val="001915B7"/>
    <w:rsid w:val="00194A40"/>
    <w:rsid w:val="001A2B0F"/>
    <w:rsid w:val="001E2CD5"/>
    <w:rsid w:val="001E7533"/>
    <w:rsid w:val="002041B7"/>
    <w:rsid w:val="00207716"/>
    <w:rsid w:val="00214EAB"/>
    <w:rsid w:val="00216149"/>
    <w:rsid w:val="0022052E"/>
    <w:rsid w:val="00224FC8"/>
    <w:rsid w:val="00230E82"/>
    <w:rsid w:val="0023185E"/>
    <w:rsid w:val="002328E2"/>
    <w:rsid w:val="002340DA"/>
    <w:rsid w:val="0024609D"/>
    <w:rsid w:val="00251320"/>
    <w:rsid w:val="00253354"/>
    <w:rsid w:val="00255321"/>
    <w:rsid w:val="00263BBD"/>
    <w:rsid w:val="00270CC2"/>
    <w:rsid w:val="00277661"/>
    <w:rsid w:val="002B1727"/>
    <w:rsid w:val="002B2E13"/>
    <w:rsid w:val="002B34CF"/>
    <w:rsid w:val="002B7710"/>
    <w:rsid w:val="002C0922"/>
    <w:rsid w:val="002C69B2"/>
    <w:rsid w:val="002F756D"/>
    <w:rsid w:val="0030360A"/>
    <w:rsid w:val="00303889"/>
    <w:rsid w:val="003053E1"/>
    <w:rsid w:val="00317241"/>
    <w:rsid w:val="00334BF5"/>
    <w:rsid w:val="00352674"/>
    <w:rsid w:val="0035457D"/>
    <w:rsid w:val="003A1A4D"/>
    <w:rsid w:val="003D7DA9"/>
    <w:rsid w:val="003E670F"/>
    <w:rsid w:val="00402F22"/>
    <w:rsid w:val="00412870"/>
    <w:rsid w:val="00424739"/>
    <w:rsid w:val="004337F8"/>
    <w:rsid w:val="004427A1"/>
    <w:rsid w:val="00442C1C"/>
    <w:rsid w:val="00454872"/>
    <w:rsid w:val="00454A4E"/>
    <w:rsid w:val="00462224"/>
    <w:rsid w:val="00464CFF"/>
    <w:rsid w:val="004717A4"/>
    <w:rsid w:val="00475AF4"/>
    <w:rsid w:val="004834B4"/>
    <w:rsid w:val="0049135C"/>
    <w:rsid w:val="00494B73"/>
    <w:rsid w:val="004A7072"/>
    <w:rsid w:val="004B139D"/>
    <w:rsid w:val="004C1A47"/>
    <w:rsid w:val="004C66BA"/>
    <w:rsid w:val="004E52AB"/>
    <w:rsid w:val="004F18BA"/>
    <w:rsid w:val="004F23C1"/>
    <w:rsid w:val="004F2B90"/>
    <w:rsid w:val="004F6918"/>
    <w:rsid w:val="00507CBA"/>
    <w:rsid w:val="0054613D"/>
    <w:rsid w:val="005608D0"/>
    <w:rsid w:val="00562309"/>
    <w:rsid w:val="005723EF"/>
    <w:rsid w:val="00576A42"/>
    <w:rsid w:val="00582CA5"/>
    <w:rsid w:val="005B446F"/>
    <w:rsid w:val="005C6518"/>
    <w:rsid w:val="005E2667"/>
    <w:rsid w:val="005E7CAC"/>
    <w:rsid w:val="005F6DC8"/>
    <w:rsid w:val="00614F0E"/>
    <w:rsid w:val="00623EEE"/>
    <w:rsid w:val="00631E2B"/>
    <w:rsid w:val="00637992"/>
    <w:rsid w:val="00644405"/>
    <w:rsid w:val="00683FC3"/>
    <w:rsid w:val="006A1521"/>
    <w:rsid w:val="006A7B01"/>
    <w:rsid w:val="006B50C5"/>
    <w:rsid w:val="006C59A4"/>
    <w:rsid w:val="006D1922"/>
    <w:rsid w:val="006D2D32"/>
    <w:rsid w:val="006F46B5"/>
    <w:rsid w:val="00711B26"/>
    <w:rsid w:val="007129C8"/>
    <w:rsid w:val="00713AC8"/>
    <w:rsid w:val="0072735F"/>
    <w:rsid w:val="00727949"/>
    <w:rsid w:val="00772BAC"/>
    <w:rsid w:val="00782E59"/>
    <w:rsid w:val="007D04F9"/>
    <w:rsid w:val="007D51EB"/>
    <w:rsid w:val="007D5345"/>
    <w:rsid w:val="007F03FA"/>
    <w:rsid w:val="007F5737"/>
    <w:rsid w:val="00834A9B"/>
    <w:rsid w:val="00836E9A"/>
    <w:rsid w:val="00840F84"/>
    <w:rsid w:val="008417B0"/>
    <w:rsid w:val="00843D85"/>
    <w:rsid w:val="008504D4"/>
    <w:rsid w:val="00857051"/>
    <w:rsid w:val="0087313F"/>
    <w:rsid w:val="00875B73"/>
    <w:rsid w:val="008A1E76"/>
    <w:rsid w:val="008A29A0"/>
    <w:rsid w:val="008B00F6"/>
    <w:rsid w:val="008B6A46"/>
    <w:rsid w:val="008C1A10"/>
    <w:rsid w:val="008D15BA"/>
    <w:rsid w:val="008D1762"/>
    <w:rsid w:val="008D2F38"/>
    <w:rsid w:val="008F267A"/>
    <w:rsid w:val="00904F58"/>
    <w:rsid w:val="00923F6D"/>
    <w:rsid w:val="00924A2B"/>
    <w:rsid w:val="00933FC7"/>
    <w:rsid w:val="00950FFA"/>
    <w:rsid w:val="00951499"/>
    <w:rsid w:val="00955CFA"/>
    <w:rsid w:val="009B5106"/>
    <w:rsid w:val="009D67C7"/>
    <w:rsid w:val="009E20A3"/>
    <w:rsid w:val="009E3A05"/>
    <w:rsid w:val="00A07B87"/>
    <w:rsid w:val="00A105C5"/>
    <w:rsid w:val="00A11676"/>
    <w:rsid w:val="00A17196"/>
    <w:rsid w:val="00A2500C"/>
    <w:rsid w:val="00A31758"/>
    <w:rsid w:val="00A3460B"/>
    <w:rsid w:val="00A50184"/>
    <w:rsid w:val="00A5318D"/>
    <w:rsid w:val="00A6662A"/>
    <w:rsid w:val="00A80EB4"/>
    <w:rsid w:val="00A863D4"/>
    <w:rsid w:val="00A95187"/>
    <w:rsid w:val="00AA7E50"/>
    <w:rsid w:val="00AD2F94"/>
    <w:rsid w:val="00AE5538"/>
    <w:rsid w:val="00AF2E3D"/>
    <w:rsid w:val="00AF7E23"/>
    <w:rsid w:val="00B11BBA"/>
    <w:rsid w:val="00B13517"/>
    <w:rsid w:val="00B32A21"/>
    <w:rsid w:val="00B46C14"/>
    <w:rsid w:val="00B67CEB"/>
    <w:rsid w:val="00B77106"/>
    <w:rsid w:val="00B91ECD"/>
    <w:rsid w:val="00BA0C28"/>
    <w:rsid w:val="00BA45A8"/>
    <w:rsid w:val="00BB23B1"/>
    <w:rsid w:val="00BC4021"/>
    <w:rsid w:val="00BD157C"/>
    <w:rsid w:val="00BD1C0C"/>
    <w:rsid w:val="00BD7264"/>
    <w:rsid w:val="00BD76D6"/>
    <w:rsid w:val="00BE3587"/>
    <w:rsid w:val="00BE4C54"/>
    <w:rsid w:val="00C13CCB"/>
    <w:rsid w:val="00C17092"/>
    <w:rsid w:val="00C32037"/>
    <w:rsid w:val="00C340B5"/>
    <w:rsid w:val="00C56886"/>
    <w:rsid w:val="00C62619"/>
    <w:rsid w:val="00C628FF"/>
    <w:rsid w:val="00C9480E"/>
    <w:rsid w:val="00CF0E8A"/>
    <w:rsid w:val="00D05800"/>
    <w:rsid w:val="00D1305B"/>
    <w:rsid w:val="00D323EE"/>
    <w:rsid w:val="00D34511"/>
    <w:rsid w:val="00D413DC"/>
    <w:rsid w:val="00D55C6F"/>
    <w:rsid w:val="00D610CF"/>
    <w:rsid w:val="00D758A8"/>
    <w:rsid w:val="00DA1AB8"/>
    <w:rsid w:val="00DA1BA7"/>
    <w:rsid w:val="00DA1FE7"/>
    <w:rsid w:val="00DA4C10"/>
    <w:rsid w:val="00DB6DED"/>
    <w:rsid w:val="00DC327E"/>
    <w:rsid w:val="00DE2F20"/>
    <w:rsid w:val="00DE7953"/>
    <w:rsid w:val="00E006F8"/>
    <w:rsid w:val="00E163D4"/>
    <w:rsid w:val="00E17CE7"/>
    <w:rsid w:val="00E23A00"/>
    <w:rsid w:val="00E265AC"/>
    <w:rsid w:val="00E35565"/>
    <w:rsid w:val="00E368A8"/>
    <w:rsid w:val="00E512D0"/>
    <w:rsid w:val="00E60B60"/>
    <w:rsid w:val="00E61822"/>
    <w:rsid w:val="00E9317E"/>
    <w:rsid w:val="00EA2E61"/>
    <w:rsid w:val="00EB2031"/>
    <w:rsid w:val="00ED1378"/>
    <w:rsid w:val="00ED6C43"/>
    <w:rsid w:val="00F05C1F"/>
    <w:rsid w:val="00F13787"/>
    <w:rsid w:val="00F2128F"/>
    <w:rsid w:val="00F42453"/>
    <w:rsid w:val="00F51EC1"/>
    <w:rsid w:val="00F81F45"/>
    <w:rsid w:val="00F841B8"/>
    <w:rsid w:val="00FB1570"/>
    <w:rsid w:val="00FB4BF3"/>
    <w:rsid w:val="00FC14A0"/>
    <w:rsid w:val="00FE70F7"/>
    <w:rsid w:val="00FF4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730F2-8D40-455D-A330-F128C63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68"/>
  </w:style>
  <w:style w:type="paragraph" w:styleId="1">
    <w:name w:val="heading 1"/>
    <w:basedOn w:val="a"/>
    <w:link w:val="10"/>
    <w:uiPriority w:val="9"/>
    <w:qFormat/>
    <w:rsid w:val="007D5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7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5532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5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3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E7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07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7B87"/>
  </w:style>
  <w:style w:type="paragraph" w:styleId="aa">
    <w:name w:val="footer"/>
    <w:basedOn w:val="a"/>
    <w:link w:val="ab"/>
    <w:uiPriority w:val="99"/>
    <w:unhideWhenUsed/>
    <w:rsid w:val="00A07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7B87"/>
  </w:style>
  <w:style w:type="character" w:customStyle="1" w:styleId="10">
    <w:name w:val="Заголовок 1 Знак"/>
    <w:basedOn w:val="a0"/>
    <w:link w:val="1"/>
    <w:uiPriority w:val="9"/>
    <w:rsid w:val="007D5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2985-8F15-40B0-A3FE-6FB77B2B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Адильбий Курбанов</cp:lastModifiedBy>
  <cp:revision>76</cp:revision>
  <cp:lastPrinted>2016-11-15T09:22:00Z</cp:lastPrinted>
  <dcterms:created xsi:type="dcterms:W3CDTF">2012-10-23T11:58:00Z</dcterms:created>
  <dcterms:modified xsi:type="dcterms:W3CDTF">2018-06-06T09:15:00Z</dcterms:modified>
</cp:coreProperties>
</file>